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  <w:r w:rsidR="00075676" w:rsidRPr="0071752E">
        <w:rPr>
          <w:rFonts w:ascii="Times New Roman" w:hAnsi="Times New Roman" w:cs="Times New Roman"/>
          <w:sz w:val="24"/>
          <w:szCs w:val="24"/>
        </w:rPr>
        <w:br/>
      </w:r>
      <w:r w:rsidRPr="0071752E">
        <w:rPr>
          <w:rFonts w:ascii="Times New Roman" w:hAnsi="Times New Roman" w:cs="Times New Roman"/>
          <w:sz w:val="24"/>
          <w:szCs w:val="24"/>
        </w:rPr>
        <w:t xml:space="preserve">«Центр детского творчества» </w:t>
      </w:r>
    </w:p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64C" w:rsidRPr="0071752E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 Региональный этап Всероссийского конкурса программ и методических материалов по дополнительному естественно-научному образованию детей «</w:t>
      </w:r>
      <w:proofErr w:type="spellStart"/>
      <w:r w:rsidRPr="0071752E">
        <w:rPr>
          <w:rFonts w:ascii="Times New Roman" w:hAnsi="Times New Roman" w:cs="Times New Roman"/>
          <w:sz w:val="24"/>
          <w:szCs w:val="24"/>
        </w:rPr>
        <w:t>БиоТОП</w:t>
      </w:r>
      <w:proofErr w:type="spellEnd"/>
      <w:r w:rsidRPr="0071752E">
        <w:rPr>
          <w:rFonts w:ascii="Times New Roman" w:hAnsi="Times New Roman" w:cs="Times New Roman"/>
          <w:sz w:val="24"/>
          <w:szCs w:val="24"/>
        </w:rPr>
        <w:t xml:space="preserve"> ПРОФИ» </w:t>
      </w:r>
    </w:p>
    <w:p w:rsidR="0009664C" w:rsidRDefault="000966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6491" w:rsidRDefault="0055649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6491" w:rsidRPr="0071752E" w:rsidRDefault="0055649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center"/>
      </w:pPr>
      <w:r w:rsidRPr="0071752E">
        <w:t>Номинация: «</w:t>
      </w:r>
      <w:proofErr w:type="spellStart"/>
      <w:r w:rsidRPr="0071752E">
        <w:t>Биологос</w:t>
      </w:r>
      <w:proofErr w:type="spellEnd"/>
      <w:r w:rsidRPr="0071752E">
        <w:t xml:space="preserve">»  </w:t>
      </w:r>
    </w:p>
    <w:p w:rsidR="00075676" w:rsidRPr="0071752E" w:rsidRDefault="00075676" w:rsidP="007C4176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09664C" w:rsidRDefault="0009664C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56491" w:rsidRPr="0071752E" w:rsidRDefault="00556491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71752E">
        <w:rPr>
          <w:b/>
        </w:rPr>
        <w:t>«</w:t>
      </w:r>
      <w:proofErr w:type="gramStart"/>
      <w:r w:rsidRPr="0071752E">
        <w:rPr>
          <w:b/>
        </w:rPr>
        <w:t xml:space="preserve">Характер» </w:t>
      </w:r>
      <w:r w:rsidR="009E765F" w:rsidRPr="0071752E">
        <w:rPr>
          <w:b/>
        </w:rPr>
        <w:t xml:space="preserve"> наших</w:t>
      </w:r>
      <w:proofErr w:type="gramEnd"/>
      <w:r w:rsidR="009E765F" w:rsidRPr="0071752E">
        <w:rPr>
          <w:b/>
        </w:rPr>
        <w:t xml:space="preserve"> братьев меньших</w:t>
      </w:r>
    </w:p>
    <w:p w:rsidR="003135DF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71752E">
        <w:rPr>
          <w:i/>
        </w:rPr>
        <w:t xml:space="preserve">(Методическая разработка </w:t>
      </w:r>
      <w:proofErr w:type="spellStart"/>
      <w:r w:rsidRPr="0071752E">
        <w:rPr>
          <w:i/>
        </w:rPr>
        <w:t>обучающе</w:t>
      </w:r>
      <w:proofErr w:type="spellEnd"/>
      <w:r w:rsidR="003135DF" w:rsidRPr="0071752E">
        <w:rPr>
          <w:i/>
        </w:rPr>
        <w:t>-развивающего упражнения</w:t>
      </w:r>
    </w:p>
    <w:p w:rsidR="0009664C" w:rsidRPr="0071752E" w:rsidRDefault="003135DF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71752E">
        <w:rPr>
          <w:i/>
        </w:rPr>
        <w:t xml:space="preserve"> с элементами игры на примере изучения понятия «этология»)</w:t>
      </w: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71752E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1A0EEDEB">
            <wp:simplePos x="0" y="0"/>
            <wp:positionH relativeFrom="column">
              <wp:posOffset>74295</wp:posOffset>
            </wp:positionH>
            <wp:positionV relativeFrom="paragraph">
              <wp:posOffset>118237</wp:posOffset>
            </wp:positionV>
            <wp:extent cx="6099810" cy="21577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556491" w:rsidRPr="0071752E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  <w:r w:rsidRPr="0071752E">
        <w:t xml:space="preserve">Авторы–составители: методисты МБУ ДО ЦДТ </w:t>
      </w: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</w:pPr>
      <w:r w:rsidRPr="0071752E">
        <w:t xml:space="preserve">Надеинская Т. И., </w:t>
      </w:r>
      <w:r w:rsidR="00436604">
        <w:br/>
      </w:r>
      <w:proofErr w:type="spellStart"/>
      <w:r w:rsidRPr="0071752E">
        <w:t>Прончева</w:t>
      </w:r>
      <w:proofErr w:type="spellEnd"/>
      <w:r w:rsidRPr="0071752E">
        <w:t xml:space="preserve"> Ж. В. </w:t>
      </w:r>
    </w:p>
    <w:p w:rsidR="0009664C" w:rsidRPr="0071752E" w:rsidRDefault="0009664C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556491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05BC3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05BC3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05BC3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05BC3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05BC3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556491" w:rsidRPr="0071752E" w:rsidRDefault="0055649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09664C" w:rsidRPr="0071752E" w:rsidRDefault="0009664C" w:rsidP="007C4176">
      <w:pPr>
        <w:pStyle w:val="a3"/>
        <w:shd w:val="clear" w:color="auto" w:fill="FFFFFF"/>
        <w:tabs>
          <w:tab w:val="left" w:pos="3701"/>
        </w:tabs>
        <w:spacing w:before="0" w:beforeAutospacing="0" w:after="0" w:afterAutospacing="0"/>
      </w:pPr>
      <w:r w:rsidRPr="0071752E">
        <w:rPr>
          <w:i/>
        </w:rPr>
        <w:tab/>
      </w:r>
      <w:r w:rsidRPr="0071752E">
        <w:t>Тула, 2019г</w:t>
      </w:r>
    </w:p>
    <w:p w:rsidR="00075676" w:rsidRPr="0071752E" w:rsidRDefault="00075676" w:rsidP="007C417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752E">
        <w:rPr>
          <w:rFonts w:ascii="Times New Roman" w:hAnsi="Times New Roman" w:cs="Times New Roman"/>
          <w:i/>
        </w:rPr>
        <w:br w:type="page"/>
      </w: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AA6032" w:rsidRPr="0071752E" w:rsidRDefault="00220A24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С</w:t>
      </w:r>
      <w:r w:rsidR="00AA6032"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одержани</w:t>
      </w:r>
      <w:r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е</w:t>
      </w:r>
      <w:r w:rsidR="00AA6032"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 xml:space="preserve">:  </w:t>
      </w:r>
    </w:p>
    <w:p w:rsidR="00AA6032" w:rsidRPr="0071752E" w:rsidRDefault="00AA6032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Методические пояснения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</w:t>
      </w:r>
      <w:proofErr w:type="gramStart"/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….</w:t>
      </w:r>
      <w:proofErr w:type="gramEnd"/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…..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3</w:t>
      </w: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 xml:space="preserve"> </w:t>
      </w: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Выполнение упражнения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</w:t>
      </w:r>
      <w:bookmarkStart w:id="0" w:name="_GoBack"/>
      <w:bookmarkEnd w:id="0"/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……...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....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3</w:t>
      </w: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Выводы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……………………………………………………………………………………10</w:t>
      </w: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Результативность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11</w:t>
      </w: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Список литературы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</w:t>
      </w:r>
      <w:proofErr w:type="gramStart"/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…….</w:t>
      </w:r>
      <w:proofErr w:type="gramEnd"/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12</w:t>
      </w:r>
    </w:p>
    <w:p w:rsidR="00AA6032" w:rsidRPr="0071752E" w:rsidRDefault="00AA6032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Приложение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………………………………………………………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</w:t>
      </w:r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…………</w:t>
      </w:r>
      <w:proofErr w:type="gramStart"/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…...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.</w:t>
      </w:r>
      <w:proofErr w:type="gramEnd"/>
      <w:r w:rsidR="00414D5E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.</w:t>
      </w:r>
      <w:r w:rsidR="0012467F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>13</w:t>
      </w:r>
    </w:p>
    <w:p w:rsidR="00AA6032" w:rsidRPr="0071752E" w:rsidRDefault="00AA6032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AA6032" w:rsidRPr="0071752E" w:rsidRDefault="00AA6032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AA6032" w:rsidRPr="0071752E" w:rsidRDefault="00AA6032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AA6032" w:rsidRPr="0071752E" w:rsidRDefault="00AA6032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005BC3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  <w:r>
        <w:rPr>
          <w:bCs/>
          <w:i/>
          <w:noProof/>
        </w:rPr>
        <w:drawing>
          <wp:anchor distT="0" distB="0" distL="114300" distR="114300" simplePos="0" relativeHeight="251624448" behindDoc="0" locked="0" layoutInCell="1" allowOverlap="1" wp14:anchorId="13B3053E">
            <wp:simplePos x="0" y="0"/>
            <wp:positionH relativeFrom="column">
              <wp:posOffset>1489075</wp:posOffset>
            </wp:positionH>
            <wp:positionV relativeFrom="paragraph">
              <wp:posOffset>115951</wp:posOffset>
            </wp:positionV>
            <wp:extent cx="2828544" cy="45050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450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9D76E9" w:rsidRPr="0071752E" w:rsidRDefault="009D76E9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i/>
        </w:rPr>
      </w:pPr>
    </w:p>
    <w:p w:rsidR="00075676" w:rsidRPr="0071752E" w:rsidRDefault="00075676" w:rsidP="007C4176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71752E">
        <w:rPr>
          <w:rFonts w:ascii="Times New Roman" w:hAnsi="Times New Roman" w:cs="Times New Roman"/>
          <w:bCs/>
          <w:i/>
        </w:rPr>
        <w:br w:type="page"/>
      </w:r>
    </w:p>
    <w:p w:rsidR="00D82DC1" w:rsidRPr="0071752E" w:rsidRDefault="0071752E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71752E">
        <w:rPr>
          <w:i/>
        </w:rPr>
        <w:lastRenderedPageBreak/>
        <w:t xml:space="preserve"> </w:t>
      </w:r>
      <w:r w:rsidR="00D82DC1" w:rsidRPr="0071752E">
        <w:rPr>
          <w:i/>
        </w:rPr>
        <w:t>«В отношении нравов животные различаются по</w:t>
      </w:r>
      <w:r w:rsidR="00D82DC1" w:rsidRPr="0071752E">
        <w:rPr>
          <w:i/>
        </w:rPr>
        <w:br/>
        <w:t>трусости, кротости, мужеству, приручённости».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</w:pPr>
      <w:r w:rsidRPr="0071752E">
        <w:t xml:space="preserve">Аристотель "История животных"  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71752E">
        <w:rPr>
          <w:i/>
        </w:rPr>
        <w:t>«Животное по инстинкту, не имея разума, поступает разумно;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</w:pPr>
      <w:r w:rsidRPr="0071752E">
        <w:rPr>
          <w:i/>
        </w:rPr>
        <w:t xml:space="preserve"> человек, пользуясь разумом, умеет поступать неразумно вопреки инстинкту» </w:t>
      </w:r>
      <w:r w:rsidRPr="0071752E">
        <w:t xml:space="preserve"> 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71752E">
        <w:t xml:space="preserve">Василий Ключевский   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71752E">
        <w:rPr>
          <w:i/>
        </w:rPr>
        <w:t>«Они не курят, не пьют, не употребляют наркотики,</w:t>
      </w:r>
      <w:r w:rsidRPr="0071752E">
        <w:rPr>
          <w:i/>
        </w:rPr>
        <w:br/>
        <w:t xml:space="preserve"> не ругаются матом – они животные»   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</w:pPr>
      <w:r w:rsidRPr="0071752E">
        <w:t xml:space="preserve">Михаил Задорнов    </w:t>
      </w:r>
    </w:p>
    <w:p w:rsidR="00D82DC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Методические пояснения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Среди многих биологических дисциплин, понятий, терминов понятие «этология» наименее употребляемое, а отсюда и наименее известное для обучающихся, хотя интерес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1752E">
        <w:rPr>
          <w:rFonts w:ascii="Times New Roman" w:hAnsi="Times New Roman" w:cs="Times New Roman"/>
          <w:sz w:val="24"/>
          <w:szCs w:val="24"/>
        </w:rPr>
        <w:t xml:space="preserve">к зоологии чаще всего вызван любопытством </w:t>
      </w:r>
      <w:r w:rsidR="00267DD3" w:rsidRPr="0071752E">
        <w:rPr>
          <w:rFonts w:ascii="Times New Roman" w:hAnsi="Times New Roman" w:cs="Times New Roman"/>
          <w:sz w:val="24"/>
          <w:szCs w:val="24"/>
        </w:rPr>
        <w:t>к ра</w:t>
      </w:r>
      <w:r w:rsidR="000E7187" w:rsidRPr="0071752E">
        <w:rPr>
          <w:rFonts w:ascii="Times New Roman" w:hAnsi="Times New Roman" w:cs="Times New Roman"/>
          <w:sz w:val="24"/>
          <w:szCs w:val="24"/>
        </w:rPr>
        <w:t>зн</w:t>
      </w:r>
      <w:r w:rsidR="00267DD3" w:rsidRPr="0071752E">
        <w:rPr>
          <w:rFonts w:ascii="Times New Roman" w:hAnsi="Times New Roman" w:cs="Times New Roman"/>
          <w:sz w:val="24"/>
          <w:szCs w:val="24"/>
        </w:rPr>
        <w:t>ообразному</w:t>
      </w:r>
      <w:r w:rsidRPr="0071752E">
        <w:rPr>
          <w:rFonts w:ascii="Times New Roman" w:hAnsi="Times New Roman" w:cs="Times New Roman"/>
          <w:sz w:val="24"/>
          <w:szCs w:val="24"/>
        </w:rPr>
        <w:t xml:space="preserve"> и </w:t>
      </w:r>
      <w:r w:rsidR="00267DD3" w:rsidRPr="0071752E">
        <w:rPr>
          <w:rFonts w:ascii="Times New Roman" w:hAnsi="Times New Roman" w:cs="Times New Roman"/>
          <w:sz w:val="24"/>
          <w:szCs w:val="24"/>
        </w:rPr>
        <w:t>порой занятному поведению</w:t>
      </w:r>
      <w:r w:rsidRPr="0071752E">
        <w:rPr>
          <w:rFonts w:ascii="Times New Roman" w:hAnsi="Times New Roman" w:cs="Times New Roman"/>
          <w:sz w:val="24"/>
          <w:szCs w:val="24"/>
        </w:rPr>
        <w:t xml:space="preserve"> различных животных.      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Предлагаемая разработка помогает лучше разобраться в поведении различных животных организмов и разобраться в таком направлении в биологии как этология.  Помимо прочего данная разработка даёт возможность закрепить материал школьных курсов «ботаника» и «зоология» с привлечением активных методов обучения, что способствует развитию познавательного интереса.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Упражнение включает две части: </w:t>
      </w:r>
    </w:p>
    <w:p w:rsidR="00D82DC1" w:rsidRPr="0071752E" w:rsidRDefault="00D82DC1" w:rsidP="007C4176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первой части </w:t>
      </w:r>
      <w:r w:rsidRPr="0071752E">
        <w:rPr>
          <w:rFonts w:ascii="Times New Roman" w:hAnsi="Times New Roman" w:cs="Times New Roman"/>
          <w:b/>
          <w:sz w:val="24"/>
          <w:szCs w:val="24"/>
        </w:rPr>
        <w:t xml:space="preserve">«Найди пару – объясни – в чём похожие они?»   </w:t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ассоциации необходимо составить пары «растение-животное» и объяснить по какому принципу они подобраны; </w:t>
      </w:r>
    </w:p>
    <w:p w:rsidR="00D82DC1" w:rsidRPr="0071752E" w:rsidRDefault="00D82DC1" w:rsidP="007C4176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  во второй части </w:t>
      </w:r>
      <w:r w:rsidRPr="0071752E">
        <w:rPr>
          <w:rFonts w:ascii="Times New Roman" w:hAnsi="Times New Roman" w:cs="Times New Roman"/>
          <w:b/>
          <w:sz w:val="24"/>
          <w:szCs w:val="24"/>
        </w:rPr>
        <w:t xml:space="preserve">«Поведение всегда «объясняет» нам среда» </w:t>
      </w:r>
      <w:r w:rsidRPr="0071752E">
        <w:rPr>
          <w:rFonts w:ascii="Times New Roman" w:hAnsi="Times New Roman" w:cs="Times New Roman"/>
          <w:sz w:val="24"/>
          <w:szCs w:val="24"/>
        </w:rPr>
        <w:t xml:space="preserve">обучающиеся должны охарактеризовать особенности поведения </w:t>
      </w:r>
      <w:r w:rsidR="003135DF" w:rsidRPr="0071752E">
        <w:rPr>
          <w:rFonts w:ascii="Times New Roman" w:hAnsi="Times New Roman" w:cs="Times New Roman"/>
          <w:sz w:val="24"/>
          <w:szCs w:val="24"/>
        </w:rPr>
        <w:t>животных с</w:t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 зрения способов </w:t>
      </w:r>
      <w:r w:rsidR="003135DF"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базовых</w:t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потребностей 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(выживания -  в стае или в одиночку; способа питания - пассивного или </w:t>
      </w:r>
      <w:r w:rsidR="003135DF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активного; способов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135DF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произведения потомства -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зависимости или вне </w:t>
      </w:r>
      <w:r w:rsidR="003135DF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зависимости от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сезона и </w:t>
      </w:r>
      <w:r w:rsidR="003135DF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условий окружающей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среды). </w:t>
      </w:r>
    </w:p>
    <w:p w:rsidR="00D82DC1" w:rsidRPr="00943BDC" w:rsidRDefault="00D82DC1" w:rsidP="007C4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3BDC">
        <w:rPr>
          <w:rFonts w:ascii="Times New Roman" w:hAnsi="Times New Roman" w:cs="Times New Roman"/>
          <w:sz w:val="24"/>
          <w:szCs w:val="24"/>
        </w:rPr>
        <w:t>Для</w:t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достижения положительного результата и обеспечения доступности информации необходимо тщательно подобрать пары знакомых для обучающихся растительных </w:t>
      </w:r>
      <w:r w:rsidR="000B26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животных объектов 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(Приложение).</w:t>
      </w: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E73" w:rsidRPr="0071752E" w:rsidRDefault="00831E7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9A8" w:rsidRPr="0071752E" w:rsidRDefault="00F179A8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 xml:space="preserve">  Выполнение упражнения</w:t>
      </w: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 xml:space="preserve">«Характер» </w:t>
      </w:r>
      <w:r w:rsidR="00311323" w:rsidRPr="0071752E">
        <w:rPr>
          <w:rFonts w:ascii="Times New Roman" w:hAnsi="Times New Roman" w:cs="Times New Roman"/>
          <w:b/>
          <w:sz w:val="24"/>
          <w:szCs w:val="24"/>
        </w:rPr>
        <w:t>наших братьев меньших</w:t>
      </w:r>
    </w:p>
    <w:p w:rsidR="00540D21" w:rsidRPr="0071752E" w:rsidRDefault="00D82DC1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71752E">
        <w:rPr>
          <w:i/>
        </w:rPr>
        <w:t xml:space="preserve">(Методическая разработка </w:t>
      </w:r>
      <w:proofErr w:type="spellStart"/>
      <w:r w:rsidRPr="0071752E">
        <w:rPr>
          <w:i/>
        </w:rPr>
        <w:t>обучающ</w:t>
      </w:r>
      <w:r w:rsidR="003135DF" w:rsidRPr="0071752E">
        <w:rPr>
          <w:i/>
        </w:rPr>
        <w:t>е</w:t>
      </w:r>
      <w:proofErr w:type="spellEnd"/>
      <w:r w:rsidR="003135DF" w:rsidRPr="0071752E">
        <w:rPr>
          <w:i/>
        </w:rPr>
        <w:t>-развивающего упражнени</w:t>
      </w:r>
      <w:r w:rsidR="00540D21" w:rsidRPr="0071752E">
        <w:rPr>
          <w:i/>
        </w:rPr>
        <w:t>я</w:t>
      </w:r>
      <w:r w:rsidR="003135DF" w:rsidRPr="0071752E">
        <w:rPr>
          <w:i/>
        </w:rPr>
        <w:t xml:space="preserve"> </w:t>
      </w:r>
    </w:p>
    <w:p w:rsidR="00D82DC1" w:rsidRDefault="003135DF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  <w:r w:rsidRPr="0071752E">
        <w:rPr>
          <w:i/>
        </w:rPr>
        <w:t>с элементами игры на примере изучения понятия «этология»)</w:t>
      </w:r>
      <w:r w:rsidR="00D82DC1" w:rsidRPr="0071752E">
        <w:rPr>
          <w:i/>
        </w:rPr>
        <w:t xml:space="preserve"> </w:t>
      </w:r>
    </w:p>
    <w:p w:rsidR="00943BDC" w:rsidRPr="0071752E" w:rsidRDefault="00943BDC" w:rsidP="007C4176">
      <w:pPr>
        <w:pStyle w:val="a3"/>
        <w:shd w:val="clear" w:color="auto" w:fill="FFFFFF"/>
        <w:spacing w:before="0" w:beforeAutospacing="0" w:after="0" w:afterAutospacing="0"/>
        <w:jc w:val="center"/>
        <w:rPr>
          <w:i/>
        </w:rPr>
      </w:pP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BD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717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5DF" w:rsidRPr="0071752E">
        <w:rPr>
          <w:rFonts w:ascii="Times New Roman" w:hAnsi="Times New Roman" w:cs="Times New Roman"/>
          <w:sz w:val="24"/>
          <w:szCs w:val="24"/>
        </w:rPr>
        <w:t>повышение эффективности учебного процесса на основе оптимизации для развития познавательной самостоятельности обучающихся на примере изучения понятия «этология».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71752E">
        <w:rPr>
          <w:rFonts w:ascii="Times New Roman" w:hAnsi="Times New Roman" w:cs="Times New Roman"/>
          <w:b/>
          <w:sz w:val="24"/>
          <w:szCs w:val="24"/>
        </w:rPr>
        <w:t>:</w:t>
      </w:r>
      <w:r w:rsidRPr="00717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E73" w:rsidRPr="0071752E" w:rsidRDefault="00D82DC1" w:rsidP="007C4176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закрепление знаний</w:t>
      </w:r>
      <w:r w:rsidR="0027450E" w:rsidRPr="0071752E">
        <w:rPr>
          <w:rFonts w:ascii="Times New Roman" w:hAnsi="Times New Roman" w:cs="Times New Roman"/>
          <w:sz w:val="24"/>
          <w:szCs w:val="24"/>
        </w:rPr>
        <w:t xml:space="preserve"> по</w:t>
      </w:r>
      <w:r w:rsidRPr="0071752E">
        <w:rPr>
          <w:rFonts w:ascii="Times New Roman" w:hAnsi="Times New Roman" w:cs="Times New Roman"/>
          <w:sz w:val="24"/>
          <w:szCs w:val="24"/>
        </w:rPr>
        <w:t xml:space="preserve"> морфологи</w:t>
      </w:r>
      <w:r w:rsidR="0027450E" w:rsidRPr="0071752E">
        <w:rPr>
          <w:rFonts w:ascii="Times New Roman" w:hAnsi="Times New Roman" w:cs="Times New Roman"/>
          <w:sz w:val="24"/>
          <w:szCs w:val="24"/>
        </w:rPr>
        <w:t>и,</w:t>
      </w:r>
      <w:r w:rsidRPr="0071752E">
        <w:rPr>
          <w:rFonts w:ascii="Times New Roman" w:hAnsi="Times New Roman" w:cs="Times New Roman"/>
          <w:sz w:val="24"/>
          <w:szCs w:val="24"/>
        </w:rPr>
        <w:t xml:space="preserve"> физиологи</w:t>
      </w:r>
      <w:r w:rsidR="0027450E" w:rsidRPr="0071752E">
        <w:rPr>
          <w:rFonts w:ascii="Times New Roman" w:hAnsi="Times New Roman" w:cs="Times New Roman"/>
          <w:sz w:val="24"/>
          <w:szCs w:val="24"/>
        </w:rPr>
        <w:t>и и систематике</w:t>
      </w:r>
      <w:r w:rsidRPr="0071752E">
        <w:rPr>
          <w:rFonts w:ascii="Times New Roman" w:hAnsi="Times New Roman" w:cs="Times New Roman"/>
          <w:sz w:val="24"/>
          <w:szCs w:val="24"/>
        </w:rPr>
        <w:t xml:space="preserve"> растительных и животных организмов;  </w:t>
      </w:r>
    </w:p>
    <w:p w:rsidR="00831E73" w:rsidRPr="0071752E" w:rsidRDefault="003135DF" w:rsidP="007C4176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развитие</w:t>
      </w:r>
      <w:r w:rsidR="00831E73" w:rsidRPr="0071752E">
        <w:rPr>
          <w:rFonts w:ascii="Times New Roman" w:hAnsi="Times New Roman" w:cs="Times New Roman"/>
          <w:sz w:val="24"/>
          <w:szCs w:val="24"/>
        </w:rPr>
        <w:t xml:space="preserve"> у обучающихся:</w:t>
      </w:r>
    </w:p>
    <w:p w:rsidR="00831E73" w:rsidRPr="0071752E" w:rsidRDefault="00831E73" w:rsidP="007C4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- </w:t>
      </w:r>
      <w:r w:rsidR="003135DF" w:rsidRPr="0071752E">
        <w:rPr>
          <w:rFonts w:ascii="Times New Roman" w:hAnsi="Times New Roman" w:cs="Times New Roman"/>
          <w:sz w:val="24"/>
          <w:szCs w:val="24"/>
        </w:rPr>
        <w:t>творческих способностей и мыслительных навыков;</w:t>
      </w:r>
      <w:r w:rsidRPr="00717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E73" w:rsidRPr="0071752E" w:rsidRDefault="00831E73" w:rsidP="007C4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 - аналитического мышления, </w:t>
      </w:r>
    </w:p>
    <w:p w:rsidR="00831E73" w:rsidRPr="0071752E" w:rsidRDefault="00831E73" w:rsidP="007C4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 - фантазии и креативных способностей. </w:t>
      </w:r>
    </w:p>
    <w:p w:rsidR="00D82DC1" w:rsidRPr="0071752E" w:rsidRDefault="00D82DC1" w:rsidP="007C4176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приобретения навыков работы со справочной литературой;  </w:t>
      </w:r>
    </w:p>
    <w:p w:rsidR="0054261A" w:rsidRPr="0071752E" w:rsidRDefault="00D82DC1" w:rsidP="007C4176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формирование ассоциативн</w:t>
      </w:r>
      <w:r w:rsidR="0054261A" w:rsidRPr="0071752E">
        <w:rPr>
          <w:rFonts w:ascii="Times New Roman" w:hAnsi="Times New Roman" w:cs="Times New Roman"/>
          <w:sz w:val="24"/>
          <w:szCs w:val="24"/>
        </w:rPr>
        <w:t>ого подхода при выполнении заданий.</w:t>
      </w:r>
      <w:r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Методы: </w:t>
      </w:r>
      <w:r w:rsidR="00540D21" w:rsidRPr="0071752E">
        <w:rPr>
          <w:rFonts w:ascii="Times New Roman" w:hAnsi="Times New Roman" w:cs="Times New Roman"/>
          <w:sz w:val="24"/>
          <w:szCs w:val="24"/>
        </w:rPr>
        <w:t>эвристические творческие, игровые</w:t>
      </w:r>
      <w:r w:rsidRPr="0071752E">
        <w:rPr>
          <w:rFonts w:ascii="Times New Roman" w:hAnsi="Times New Roman" w:cs="Times New Roman"/>
          <w:sz w:val="24"/>
          <w:szCs w:val="24"/>
        </w:rPr>
        <w:t xml:space="preserve"> приёмы.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</w:rPr>
        <w:t>Форма проведения:</w:t>
      </w:r>
      <w:r w:rsidRPr="0071752E">
        <w:rPr>
          <w:rFonts w:ascii="Times New Roman" w:hAnsi="Times New Roman" w:cs="Times New Roman"/>
          <w:sz w:val="24"/>
          <w:szCs w:val="24"/>
        </w:rPr>
        <w:t xml:space="preserve"> групповая, коллективная.  </w:t>
      </w:r>
      <w:r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Адресат: </w:t>
      </w:r>
      <w:r w:rsidRPr="0071752E">
        <w:rPr>
          <w:rFonts w:ascii="Times New Roman" w:hAnsi="Times New Roman" w:cs="Times New Roman"/>
          <w:sz w:val="24"/>
          <w:szCs w:val="24"/>
        </w:rPr>
        <w:t xml:space="preserve">данное упражнение рекомендовано проводить с обучающимися 12-14 лет (6-7 классы), освоивших школьные курсы «Ботаника» и «Зоология».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</w:rPr>
        <w:t>Регламент</w:t>
      </w:r>
      <w:r w:rsidR="00831E73"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52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4261A" w:rsidRPr="0071752E">
        <w:rPr>
          <w:rFonts w:ascii="Times New Roman" w:hAnsi="Times New Roman" w:cs="Times New Roman"/>
          <w:sz w:val="24"/>
          <w:szCs w:val="24"/>
        </w:rPr>
        <w:t>90</w:t>
      </w:r>
      <w:r w:rsidRPr="0071752E">
        <w:rPr>
          <w:rFonts w:ascii="Times New Roman" w:hAnsi="Times New Roman" w:cs="Times New Roman"/>
          <w:sz w:val="24"/>
          <w:szCs w:val="24"/>
        </w:rPr>
        <w:t xml:space="preserve"> минут (</w:t>
      </w:r>
      <w:r w:rsidR="0054261A" w:rsidRPr="0071752E">
        <w:rPr>
          <w:rFonts w:ascii="Times New Roman" w:hAnsi="Times New Roman" w:cs="Times New Roman"/>
          <w:sz w:val="24"/>
          <w:szCs w:val="24"/>
        </w:rPr>
        <w:t xml:space="preserve">два </w:t>
      </w:r>
      <w:r w:rsidRPr="0071752E">
        <w:rPr>
          <w:rFonts w:ascii="Times New Roman" w:hAnsi="Times New Roman" w:cs="Times New Roman"/>
          <w:sz w:val="24"/>
          <w:szCs w:val="24"/>
        </w:rPr>
        <w:t>а</w:t>
      </w:r>
      <w:r w:rsidR="0054261A" w:rsidRPr="0071752E">
        <w:rPr>
          <w:rFonts w:ascii="Times New Roman" w:hAnsi="Times New Roman" w:cs="Times New Roman"/>
          <w:sz w:val="24"/>
          <w:szCs w:val="24"/>
        </w:rPr>
        <w:t>кадемических</w:t>
      </w:r>
      <w:r w:rsidRPr="0071752E">
        <w:rPr>
          <w:rFonts w:ascii="Times New Roman" w:hAnsi="Times New Roman" w:cs="Times New Roman"/>
          <w:sz w:val="24"/>
          <w:szCs w:val="24"/>
        </w:rPr>
        <w:t xml:space="preserve"> час</w:t>
      </w:r>
      <w:r w:rsidR="0054261A" w:rsidRPr="0071752E">
        <w:rPr>
          <w:rFonts w:ascii="Times New Roman" w:hAnsi="Times New Roman" w:cs="Times New Roman"/>
          <w:sz w:val="24"/>
          <w:szCs w:val="24"/>
        </w:rPr>
        <w:t>а</w:t>
      </w:r>
      <w:r w:rsidRPr="0071752E">
        <w:rPr>
          <w:rFonts w:ascii="Times New Roman" w:hAnsi="Times New Roman" w:cs="Times New Roman"/>
          <w:sz w:val="24"/>
          <w:szCs w:val="24"/>
        </w:rPr>
        <w:t xml:space="preserve">) </w:t>
      </w:r>
      <w:r w:rsidRPr="007175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82DC1" w:rsidRPr="0071752E" w:rsidRDefault="00D82DC1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 xml:space="preserve">Условия проведения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i/>
          <w:sz w:val="24"/>
          <w:szCs w:val="24"/>
        </w:rPr>
        <w:t>Дидактический материал:</w:t>
      </w:r>
      <w:r w:rsidRPr="0071752E">
        <w:rPr>
          <w:rFonts w:ascii="Times New Roman" w:hAnsi="Times New Roman" w:cs="Times New Roman"/>
          <w:sz w:val="24"/>
          <w:szCs w:val="24"/>
        </w:rPr>
        <w:t xml:space="preserve">16 (шестнадцать карточек с названиями растений на бумаге одного цвета (зелёного) и столько же карточек с названиями животных организмов (жёлтого цвета) - всего 32 карточки </w:t>
      </w:r>
      <w:r w:rsidRPr="0071752E">
        <w:rPr>
          <w:rFonts w:ascii="Times New Roman" w:hAnsi="Times New Roman" w:cs="Times New Roman"/>
          <w:i/>
          <w:sz w:val="24"/>
          <w:szCs w:val="24"/>
        </w:rPr>
        <w:t xml:space="preserve">(дополнительно можно подготовить 32 карточки </w:t>
      </w:r>
      <w:r w:rsidR="000B261B">
        <w:rPr>
          <w:rFonts w:ascii="Times New Roman" w:hAnsi="Times New Roman" w:cs="Times New Roman"/>
          <w:i/>
          <w:sz w:val="24"/>
          <w:szCs w:val="24"/>
        </w:rPr>
        <w:br/>
      </w:r>
      <w:r w:rsidRPr="0071752E">
        <w:rPr>
          <w:rFonts w:ascii="Times New Roman" w:hAnsi="Times New Roman" w:cs="Times New Roman"/>
          <w:i/>
          <w:sz w:val="24"/>
          <w:szCs w:val="24"/>
        </w:rPr>
        <w:t>с изображением этих биологических объектов);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(Приложение)</w:t>
      </w:r>
      <w:r w:rsidR="00831E73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71752E">
        <w:rPr>
          <w:rFonts w:ascii="Times New Roman" w:hAnsi="Times New Roman" w:cs="Times New Roman"/>
          <w:sz w:val="24"/>
          <w:szCs w:val="24"/>
        </w:rPr>
        <w:t xml:space="preserve"> </w:t>
      </w:r>
      <w:r w:rsidR="00831E73" w:rsidRPr="0071752E">
        <w:rPr>
          <w:rFonts w:ascii="Times New Roman" w:hAnsi="Times New Roman" w:cs="Times New Roman"/>
          <w:sz w:val="24"/>
          <w:szCs w:val="24"/>
        </w:rPr>
        <w:t>бланки итоговых ведомостей;</w:t>
      </w:r>
    </w:p>
    <w:p w:rsidR="00D82DC1" w:rsidRPr="0071752E" w:rsidRDefault="00F70007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</w:t>
      </w:r>
      <w:r w:rsidR="00D82DC1" w:rsidRPr="0071752E">
        <w:rPr>
          <w:rFonts w:ascii="Times New Roman" w:hAnsi="Times New Roman" w:cs="Times New Roman"/>
          <w:i/>
          <w:sz w:val="24"/>
          <w:szCs w:val="24"/>
        </w:rPr>
        <w:t>нформационный материал</w:t>
      </w:r>
      <w:r w:rsidR="00D82DC1" w:rsidRPr="0071752E">
        <w:rPr>
          <w:rFonts w:ascii="Times New Roman" w:hAnsi="Times New Roman" w:cs="Times New Roman"/>
          <w:sz w:val="24"/>
          <w:szCs w:val="24"/>
        </w:rPr>
        <w:t xml:space="preserve">: комплект справочной литературы </w:t>
      </w:r>
      <w:r w:rsidR="00D82DC1" w:rsidRPr="0071752E">
        <w:rPr>
          <w:rFonts w:ascii="Times New Roman" w:hAnsi="Times New Roman" w:cs="Times New Roman"/>
          <w:i/>
          <w:sz w:val="24"/>
          <w:szCs w:val="24"/>
        </w:rPr>
        <w:t>(Список литературы</w:t>
      </w:r>
      <w:r w:rsidR="002C4EB5" w:rsidRPr="0071752E">
        <w:rPr>
          <w:rFonts w:ascii="Times New Roman" w:hAnsi="Times New Roman" w:cs="Times New Roman"/>
          <w:i/>
          <w:sz w:val="24"/>
          <w:szCs w:val="24"/>
        </w:rPr>
        <w:t>;</w:t>
      </w:r>
      <w:r w:rsidR="00D82DC1" w:rsidRPr="00717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DC1" w:rsidRPr="0071752E" w:rsidRDefault="00F70007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</w:t>
      </w:r>
      <w:r w:rsidR="00D82DC1" w:rsidRPr="0071752E">
        <w:rPr>
          <w:rFonts w:ascii="Times New Roman" w:hAnsi="Times New Roman" w:cs="Times New Roman"/>
          <w:i/>
          <w:sz w:val="24"/>
          <w:szCs w:val="24"/>
        </w:rPr>
        <w:t>борудование:</w:t>
      </w:r>
      <w:r w:rsidR="00D82DC1" w:rsidRPr="0071752E">
        <w:rPr>
          <w:rFonts w:ascii="Times New Roman" w:hAnsi="Times New Roman" w:cs="Times New Roman"/>
          <w:sz w:val="24"/>
          <w:szCs w:val="24"/>
        </w:rPr>
        <w:t xml:space="preserve"> стол или какое-либо поле для размещения карточек</w:t>
      </w:r>
      <w:r w:rsidR="002C4EB5" w:rsidRPr="0071752E">
        <w:rPr>
          <w:rFonts w:ascii="Times New Roman" w:hAnsi="Times New Roman" w:cs="Times New Roman"/>
          <w:sz w:val="24"/>
          <w:szCs w:val="24"/>
        </w:rPr>
        <w:t>.</w:t>
      </w: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Проведение упражнения</w:t>
      </w: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В самом </w:t>
      </w:r>
      <w:r w:rsidR="00831E73" w:rsidRPr="0071752E">
        <w:rPr>
          <w:rFonts w:ascii="Times New Roman" w:hAnsi="Times New Roman" w:cs="Times New Roman"/>
          <w:sz w:val="24"/>
          <w:szCs w:val="24"/>
        </w:rPr>
        <w:t>начале уместно</w:t>
      </w:r>
      <w:r w:rsidRPr="0071752E">
        <w:rPr>
          <w:rFonts w:ascii="Times New Roman" w:hAnsi="Times New Roman" w:cs="Times New Roman"/>
          <w:sz w:val="24"/>
          <w:szCs w:val="24"/>
        </w:rPr>
        <w:t>, чтобы педагог дал определение и разъяснение понятия «этология»</w:t>
      </w:r>
      <w:r w:rsidRPr="0071752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ЭТОЛОГИЯ (греч. </w:t>
      </w:r>
      <w:proofErr w:type="spellStart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ethos</w:t>
      </w:r>
      <w:proofErr w:type="spellEnd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нрав, обычай, характер, манера вести себя и </w:t>
      </w:r>
      <w:proofErr w:type="spellStart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logos</w:t>
      </w:r>
      <w:proofErr w:type="spellEnd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учение, слово) —</w:t>
      </w:r>
      <w:r w:rsidRPr="0071752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наука об общебиологических основах и закономерностях поведения животных.   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самостоятельная дисциплина оформилась в 30-х гг. 20 в. в работах австр. биолога К. Лоренца. В </w:t>
      </w:r>
      <w:r w:rsidRPr="007175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 этологии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входит изучение </w:t>
      </w:r>
      <w:proofErr w:type="spellStart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фило</w:t>
      </w:r>
      <w:proofErr w:type="spellEnd"/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- и онтогенетического развития поведения животных,</w:t>
      </w:r>
      <w:r w:rsidRPr="007175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выявление значения поведения как фактора их эволюции, индивидуальной и популяционной адаптации. 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Изучая инстинктивные формы поведения </w:t>
      </w:r>
      <w:r w:rsidR="000B26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точки зрения теории эволюции, этология вскрывает основные механизмы управления </w:t>
      </w:r>
      <w:r w:rsidR="00740B3F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поведени</w:t>
      </w:r>
      <w:r w:rsidR="000B26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животных, объединенных в сообщества, объясняет и классифицирует различные формы их поведения. Этология оказала большое влияние на ряд биологических наук: генетику, экологию, биологию развития и др.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После знакомства с понятием «этология» обучающиеся выполняют первую часть упражнения.</w:t>
      </w:r>
    </w:p>
    <w:p w:rsidR="00540D21" w:rsidRPr="0071752E" w:rsidRDefault="00540D21" w:rsidP="007C4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Первая часть упражнения</w:t>
      </w: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«Найди пару</w:t>
      </w:r>
      <w:r w:rsidR="000E7187" w:rsidRPr="0071752E">
        <w:rPr>
          <w:rFonts w:ascii="Times New Roman" w:hAnsi="Times New Roman" w:cs="Times New Roman"/>
          <w:b/>
          <w:sz w:val="24"/>
          <w:szCs w:val="24"/>
        </w:rPr>
        <w:t>,</w:t>
      </w:r>
      <w:r w:rsidRPr="0071752E">
        <w:rPr>
          <w:rFonts w:ascii="Times New Roman" w:hAnsi="Times New Roman" w:cs="Times New Roman"/>
          <w:b/>
          <w:sz w:val="24"/>
          <w:szCs w:val="24"/>
        </w:rPr>
        <w:t xml:space="preserve"> объясни – в чём похожие они?»   </w:t>
      </w:r>
    </w:p>
    <w:p w:rsidR="00D82DC1" w:rsidRPr="0071752E" w:rsidRDefault="00D82DC1" w:rsidP="007C417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2DC1" w:rsidRPr="0071752E" w:rsidRDefault="001C5A56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Порядок проведения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Все участники делятся на две команды.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На основе ассоциации участникам команд предлагается   составить пары «растение-животное» и объяснить по какому признаку эти организмы объединяются в пары.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Поочерёдно участник каждой команды выбирает любую карточку из группы растений и находит для неё пару из группы животных. Создание такой пары необходимо обосновать их сходством </w:t>
      </w:r>
      <w:r w:rsidRPr="0071752E">
        <w:rPr>
          <w:rFonts w:ascii="Times New Roman" w:hAnsi="Times New Roman" w:cs="Times New Roman"/>
          <w:i/>
          <w:sz w:val="24"/>
          <w:szCs w:val="24"/>
        </w:rPr>
        <w:t>(по какому признаку они объединяются в пару)</w:t>
      </w:r>
      <w:r w:rsidRPr="0071752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За правильный выбор команда получает </w:t>
      </w:r>
      <w:r w:rsidRPr="0071752E">
        <w:rPr>
          <w:rFonts w:ascii="Times New Roman" w:hAnsi="Times New Roman" w:cs="Times New Roman"/>
          <w:b/>
          <w:sz w:val="24"/>
          <w:szCs w:val="24"/>
        </w:rPr>
        <w:t>один</w:t>
      </w:r>
      <w:r w:rsidRPr="0071752E">
        <w:rPr>
          <w:rFonts w:ascii="Times New Roman" w:hAnsi="Times New Roman" w:cs="Times New Roman"/>
          <w:sz w:val="24"/>
          <w:szCs w:val="24"/>
        </w:rPr>
        <w:t xml:space="preserve"> балл, если пара выбрана правильно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1752E">
        <w:rPr>
          <w:rFonts w:ascii="Times New Roman" w:hAnsi="Times New Roman" w:cs="Times New Roman"/>
          <w:sz w:val="24"/>
          <w:szCs w:val="24"/>
        </w:rPr>
        <w:t xml:space="preserve">и </w:t>
      </w:r>
      <w:r w:rsidRPr="0071752E">
        <w:rPr>
          <w:rFonts w:ascii="Times New Roman" w:hAnsi="Times New Roman" w:cs="Times New Roman"/>
          <w:b/>
          <w:sz w:val="24"/>
          <w:szCs w:val="24"/>
        </w:rPr>
        <w:t>два</w:t>
      </w:r>
      <w:r w:rsidRPr="0071752E">
        <w:rPr>
          <w:rFonts w:ascii="Times New Roman" w:hAnsi="Times New Roman" w:cs="Times New Roman"/>
          <w:sz w:val="24"/>
          <w:szCs w:val="24"/>
        </w:rPr>
        <w:t xml:space="preserve"> балла, если дано правильное объяснение. Если игрок одной команды затрудняется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1752E">
        <w:rPr>
          <w:rFonts w:ascii="Times New Roman" w:hAnsi="Times New Roman" w:cs="Times New Roman"/>
          <w:sz w:val="24"/>
          <w:szCs w:val="24"/>
        </w:rPr>
        <w:t xml:space="preserve">с ответом, то ответ могут дать участники другой команды.  </w:t>
      </w:r>
    </w:p>
    <w:p w:rsidR="00F70007" w:rsidRDefault="00F70007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51CD" w:rsidRDefault="002251CD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Содержание игровых карточек</w:t>
      </w:r>
    </w:p>
    <w:p w:rsidR="001C25E1" w:rsidRPr="0071752E" w:rsidRDefault="001C25E1" w:rsidP="007C41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98"/>
        <w:gridCol w:w="2034"/>
        <w:gridCol w:w="2126"/>
        <w:gridCol w:w="3793"/>
      </w:tblGrid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Общий признак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Кактус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Дикобраз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Имеют иголки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Крапива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«Жалят», обжигают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Мать-мачеха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Крот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Мягкие покровы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Росянка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Паук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Питаются насекомыми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 xml:space="preserve">«Трусишки», </w:t>
            </w:r>
            <w:proofErr w:type="gramStart"/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  <w:proofErr w:type="gramEnd"/>
            <w:r w:rsidRPr="0071752E">
              <w:rPr>
                <w:rFonts w:ascii="Times New Roman" w:hAnsi="Times New Roman" w:cs="Times New Roman"/>
                <w:sz w:val="24"/>
                <w:szCs w:val="24"/>
              </w:rPr>
              <w:t xml:space="preserve"> дрожащая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Лиана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 xml:space="preserve">Удав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Длинное тело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Повилика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Аскарида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Паразиты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Ёж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Сворачиваются от прикосновения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Бешеный огурец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Кобра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Плюются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Укроп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Медуза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Имеют «зонтик»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Белена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Паук каракурт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Ядовитые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Мухомор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Божья коровка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Гороховый окрас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Баобаб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Верблюд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Запасают вещества (воду, жир)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Кипарис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Слон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Гигантские размеры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Медуница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Хамелеон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Меняют окраску</w:t>
            </w:r>
          </w:p>
        </w:tc>
      </w:tr>
      <w:tr w:rsidR="002251CD" w:rsidRPr="0071752E" w:rsidTr="001C25E1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Репейник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Пиявка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1CD" w:rsidRPr="0071752E" w:rsidRDefault="002251CD" w:rsidP="007C417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Цепляются</w:t>
            </w:r>
          </w:p>
        </w:tc>
      </w:tr>
    </w:tbl>
    <w:p w:rsidR="00740B3F" w:rsidRPr="0071752E" w:rsidRDefault="00740B3F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51CD" w:rsidRPr="0071752E" w:rsidRDefault="002251CD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DC1" w:rsidRPr="0071752E" w:rsidRDefault="00D82DC1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Вторая часть упражнения</w:t>
      </w:r>
    </w:p>
    <w:p w:rsidR="001C5A56" w:rsidRPr="0071752E" w:rsidRDefault="00D82DC1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«Поведение всегда «объясняет» нам среда»</w:t>
      </w:r>
    </w:p>
    <w:p w:rsidR="001C5A56" w:rsidRPr="0071752E" w:rsidRDefault="001C5A56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A56" w:rsidRPr="0071752E" w:rsidRDefault="001C5A56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 xml:space="preserve"> Порядок проведения</w:t>
      </w:r>
    </w:p>
    <w:p w:rsidR="000F18F4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этой части упражнения рассматривается поведение животных как процесс </w:t>
      </w:r>
      <w:r w:rsidR="000B26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их эволюции, индивидуальной и популяционной адаптации и обеспечения базовых потребностей.</w:t>
      </w:r>
      <w:r w:rsidR="00DD3A86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2434E" w:rsidRPr="0071752E" w:rsidRDefault="00DD3A86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В самом начале этой части упражнения</w:t>
      </w:r>
      <w:r w:rsidR="000F18F4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необходимо определить три основных базовых потребности живого организма.</w:t>
      </w:r>
    </w:p>
    <w:p w:rsidR="00D2434E" w:rsidRPr="0071752E" w:rsidRDefault="000F18F4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подсказки, а также для проверки знаний по курсам «ботаника» и «зоология» обучающимся предлагается ответить на ряд вопросов, правильные ответы на которые </w:t>
      </w:r>
      <w:r w:rsidR="000B26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и будут определять основные способы обеспечения базовых потребностей. Отгадывать эти способы надо по буквам с помощью вопросов: на каждую букву составлено два вопроса:</w:t>
      </w:r>
    </w:p>
    <w:p w:rsidR="00D2434E" w:rsidRPr="0071752E" w:rsidRDefault="000F18F4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1-й – по теме «растения» </w:t>
      </w:r>
      <w:r w:rsidR="00D2434E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D2434E" w:rsidRPr="007175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</w:t>
      </w:r>
      <w:r w:rsidRPr="007175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верный ответ начисляется два балла, а в клетку </w:t>
      </w:r>
      <w:r w:rsidR="000B261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7175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доске</w:t>
      </w:r>
      <w:r w:rsidR="00D2434E" w:rsidRPr="007175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вписывается буква из слова-ответа)</w:t>
      </w:r>
      <w:r w:rsidR="00D2434E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D82DC1" w:rsidRPr="0071752E" w:rsidRDefault="00D2434E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2-й – по теме «животные» </w:t>
      </w:r>
      <w:r w:rsidRPr="007175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(буква, написанная на доске, служит подсказкой к ответу)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>.  Клетки можно выбирать каждой команде по желанию.</w:t>
      </w:r>
      <w:r w:rsidR="000F18F4"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B5E65" w:rsidRDefault="00AB5E65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D2434E" w:rsidRDefault="008F248A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Первая потребность</w:t>
      </w:r>
    </w:p>
    <w:p w:rsidR="001C25E1" w:rsidRPr="0071752E" w:rsidRDefault="001C25E1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D2434E" w:rsidRPr="0071752E" w:rsidTr="00D2434E">
        <w:tc>
          <w:tcPr>
            <w:tcW w:w="1555" w:type="dxa"/>
          </w:tcPr>
          <w:p w:rsidR="00CF4CAB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Клетка1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П)</w:t>
            </w:r>
          </w:p>
        </w:tc>
        <w:tc>
          <w:tcPr>
            <w:tcW w:w="7790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1-я буква. Чем валяются колючки у репейника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proofErr w:type="spellStart"/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п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лодики</w:t>
            </w:r>
            <w:proofErr w:type="spellEnd"/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D2434E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2. 1-я буква. Колючки на хвосте дикобраза (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п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огремушки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Видоизменением чего являются иглы кактуса </w:t>
            </w:r>
            <w:r w:rsidR="0020323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     </w:t>
            </w:r>
            <w:proofErr w:type="gramStart"/>
            <w:r w:rsidR="0020323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 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proofErr w:type="gramEnd"/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стьев)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2,4,7-</w:t>
            </w:r>
            <w:proofErr w:type="gramStart"/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я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букв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Свойство</w:t>
            </w:r>
            <w:proofErr w:type="gramEnd"/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хамелеона менять окраску 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м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м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кр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я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3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Т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1-я буква Семейство бешенного огурца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т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ыквенные)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Ядовитые клетки медузы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т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рекательные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Семейство белены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(п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слёновые)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Мелкий хищник, справляющийся с коброй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м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="00720AE1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нгуст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5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1-я буква. Что изготавливают из крапивы для прядения одежды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итки)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Клыки у слона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бив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6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Из какой лианы готовят вино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(в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нограда)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1-я буква. 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Самый длинный родственник удава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тон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D2434E" w:rsidRPr="0071752E" w:rsidTr="00D2434E">
        <w:tc>
          <w:tcPr>
            <w:tcW w:w="1555" w:type="dxa"/>
          </w:tcPr>
          <w:p w:rsidR="00CF4CAB" w:rsidRPr="0071752E" w:rsidRDefault="00CF4CAB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</w:t>
            </w:r>
            <w:r w:rsidR="008E5E1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D2434E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7</w:t>
            </w:r>
          </w:p>
          <w:p w:rsidR="00D2434E" w:rsidRPr="0071752E" w:rsidRDefault="00D2434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lastRenderedPageBreak/>
              <w:t xml:space="preserve">(буква </w:t>
            </w:r>
            <w:r w:rsidR="00CF4CAB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E5E1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lastRenderedPageBreak/>
              <w:t xml:space="preserve">1. 7-я буква. Семейство мимозы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(бобовы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D2434E" w:rsidRPr="0071752E" w:rsidRDefault="008E5E1E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lastRenderedPageBreak/>
              <w:t xml:space="preserve">2. 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4,9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Основная пища хамелеонов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нас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комы</w:t>
            </w:r>
            <w:r w:rsidR="00CE1F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</w:tbl>
    <w:p w:rsidR="001C25E1" w:rsidRDefault="001C25E1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F248A" w:rsidRPr="0071752E" w:rsidRDefault="008F248A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Вторая потребность</w:t>
      </w:r>
    </w:p>
    <w:p w:rsidR="008F248A" w:rsidRPr="0071752E" w:rsidRDefault="008F248A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Клетка1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О)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Название листьев росянки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(л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о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вушки)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Третья стадия развития божьей коровки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кук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о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2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Б)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Главные распространители семян баобабов (о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б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езьяны)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3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</w:t>
            </w:r>
            <w:r w:rsidR="004F1D0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букв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</w:t>
            </w:r>
            <w:r w:rsidR="004F1D0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Название пчёл, собирающих нектар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ра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б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очие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3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И)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Кто переносит плода кактусов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ж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вотные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1,5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Последовательность рефлексов животных, объясняющих их поведение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нст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нкт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4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Т)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В какое блюдо добавляют укроп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сала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т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Основная пища божьих коровок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т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ля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5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А)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Какое вещество запасается в баобабе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вод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12.15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Название окраски божьей коровки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предостерег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ющ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я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6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Н)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6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Семейство медуницы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proofErr w:type="spellStart"/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бурач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иковые</w:t>
            </w:r>
            <w:proofErr w:type="spellEnd"/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3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Название пиявки, обитающей в пресноводных водоёмах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ко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ская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7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И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Что писали на кипарисовых досках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коны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5.12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буквы. 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Название класса пчёл и жуков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член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стоног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8F248A" w:rsidRPr="0071752E" w:rsidTr="000B33ED">
        <w:tc>
          <w:tcPr>
            <w:tcW w:w="1555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7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Е)</w:t>
            </w:r>
          </w:p>
        </w:tc>
        <w:tc>
          <w:tcPr>
            <w:tcW w:w="7790" w:type="dxa"/>
          </w:tcPr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</w:t>
            </w:r>
            <w:r w:rsidR="00164F74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По времени цветения каким растением является мать-и-мачеха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8829A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рвоцветом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8F248A" w:rsidRPr="0071752E" w:rsidRDefault="008F248A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буква. Сам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ец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пчелы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трут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15568A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нь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</w:tbl>
    <w:p w:rsidR="001E68F1" w:rsidRDefault="001E68F1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</w:p>
    <w:p w:rsidR="0015568A" w:rsidRPr="0071752E" w:rsidRDefault="0015568A" w:rsidP="007C417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Третья потребность</w:t>
      </w:r>
    </w:p>
    <w:p w:rsidR="000B33ED" w:rsidRPr="0071752E" w:rsidRDefault="000B33ED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Клетка1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Р)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1. 3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Часть листа осины, приводящая его в сильное движение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(че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ешок)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3,7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Половая принадлежность пиявки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ге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маф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одит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2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А)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1. 2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,9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 Оранжевый цветок, родственник мать –и-мачехи, растущий на клумбах семян баобабов (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лендул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</w:t>
            </w:r>
            <w:r w:rsidR="004F1D0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proofErr w:type="spellStart"/>
            <w:proofErr w:type="gramStart"/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буква.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Чем</w:t>
            </w:r>
            <w:proofErr w:type="spellEnd"/>
            <w:proofErr w:type="gramEnd"/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окружен рот аскариды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губ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ми)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3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З)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Семейство укропа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з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онтичные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2. 5-я букв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Орган паука, вырабатывающий яд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желе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з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4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М)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1. 5-я буква.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Родственник мать –и-мачехи,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носящий женское имя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м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аргаритка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1-я буква.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Самая распространённая пища паука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м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уха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5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Н)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4-я буква.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Чем является укроп при засолке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пря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остью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Вторая стадия развития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божьей коровки 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личи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6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О)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3.5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Какой пигмент отсутствует у повилики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хл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о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о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филл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3-я буква.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Самый цепкий орган хамелеона 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хв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о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ст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Клетка 7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Ж)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Семейство мать–и-мачехи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сло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ж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ноцветные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Отряд божьей коровки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ж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есткокрылые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Клетка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8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Е)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1. 2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Родственник белены, употребляющийся в пищу и обладающий жгучим свойством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(п</w:t>
            </w:r>
            <w:r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F53D53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ц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4.16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Отряд, к которому принадлежат медузы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киш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чнополостны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Клетка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9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Н)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Лесной голубой цветок, родственник медуницы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езабудка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6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Ловчая сеть паука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паути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н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а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Клетка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10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И)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1. 2-я буква.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Плод кипариса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ш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шка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7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-я буква.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Что обеспечивают пчёлы растениям, собирая нектар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lastRenderedPageBreak/>
              <w:t>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опылен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и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е)</w:t>
            </w:r>
          </w:p>
        </w:tc>
      </w:tr>
      <w:tr w:rsidR="00A16F1E" w:rsidRPr="0071752E" w:rsidTr="000B33ED">
        <w:tc>
          <w:tcPr>
            <w:tcW w:w="1555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lastRenderedPageBreak/>
              <w:t xml:space="preserve">Клетка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11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(буква Е)</w:t>
            </w:r>
          </w:p>
        </w:tc>
        <w:tc>
          <w:tcPr>
            <w:tcW w:w="7790" w:type="dxa"/>
          </w:tcPr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1. 2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.4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Звук, издаваемый листьями осины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(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ш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л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03628F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ст</w:t>
            </w:r>
            <w:r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 xml:space="preserve">) </w:t>
            </w:r>
          </w:p>
          <w:p w:rsidR="000B33ED" w:rsidRPr="0071752E" w:rsidRDefault="000B33ED" w:rsidP="007C4176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2.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2.4.17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-я букв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. 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Отряд, к которому относятся пчёлы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(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р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пончатокрылы</w:t>
            </w:r>
            <w:r w:rsidR="00CA72C8" w:rsidRPr="0071752E">
              <w:rPr>
                <w:rStyle w:val="a4"/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eastAsia="ru-RU"/>
              </w:rPr>
              <w:t>е</w:t>
            </w:r>
            <w:r w:rsidRPr="0071752E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)</w:t>
            </w:r>
          </w:p>
        </w:tc>
      </w:tr>
    </w:tbl>
    <w:p w:rsidR="000B33ED" w:rsidRPr="0071752E" w:rsidRDefault="000B33ED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</w:p>
    <w:p w:rsidR="00D82DC1" w:rsidRPr="0071752E" w:rsidRDefault="00D82DC1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На примере представленного списка животных  с использованием справочной литературы сначала предлагается сгруппировать карточки по способам обеспечения базовых потребностей, что и определяет поведение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животных </w:t>
      </w:r>
      <w:r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(выживания -  в стае или в одиночку; способа питания - пассивного или активного ; способов продолжения рода  - в зависимости или вне зависимост</w:t>
      </w:r>
      <w:r w:rsidR="001C5A56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 от условий  окружающей среды</w:t>
      </w:r>
      <w:r w:rsidR="0020323A" w:rsidRPr="007175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а затем   заполнить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таблицу,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752E">
        <w:rPr>
          <w:rFonts w:ascii="Times New Roman" w:hAnsi="Times New Roman" w:cs="Times New Roman"/>
          <w:sz w:val="24"/>
          <w:szCs w:val="24"/>
        </w:rPr>
        <w:t xml:space="preserve">объединяющую  особенности поведения животных  </w:t>
      </w:r>
      <w:r w:rsidRPr="0071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обеспечения  их базовых потребностей, а также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объяснить их поведение как способ приспособления к условиям окружающей.  В качестве подсказки предлагается в</w:t>
      </w:r>
      <w:r w:rsidR="001C5A56"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ставить недостающие буквы в клеточки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на карточках</w:t>
      </w:r>
      <w:r w:rsidR="001C5A56"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.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</w:p>
    <w:p w:rsidR="00005BC3" w:rsidRDefault="00005BC3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BC3" w:rsidRDefault="00005BC3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BC3" w:rsidRDefault="00005BC3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BC3" w:rsidRDefault="00005BC3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085" w:rsidRDefault="00252085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Способ обитания животных</w:t>
      </w:r>
    </w:p>
    <w:p w:rsidR="009531F1" w:rsidRPr="0071752E" w:rsidRDefault="009531F1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4066"/>
      </w:tblGrid>
      <w:tr w:rsidR="001E68F1" w:rsidTr="00EB413D">
        <w:tc>
          <w:tcPr>
            <w:tcW w:w="4971" w:type="dxa"/>
            <w:vAlign w:val="center"/>
          </w:tcPr>
          <w:p w:rsidR="001E68F1" w:rsidRDefault="00FA2408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Поодиночке</w:t>
            </w:r>
          </w:p>
        </w:tc>
        <w:tc>
          <w:tcPr>
            <w:tcW w:w="4066" w:type="dxa"/>
            <w:vAlign w:val="center"/>
          </w:tcPr>
          <w:p w:rsidR="001E68F1" w:rsidRDefault="00FA2408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В стае</w:t>
            </w:r>
          </w:p>
        </w:tc>
      </w:tr>
      <w:tr w:rsidR="001E68F1" w:rsidTr="00EB413D">
        <w:trPr>
          <w:trHeight w:val="481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269"/>
              <w:gridCol w:w="269"/>
              <w:gridCol w:w="400"/>
              <w:gridCol w:w="269"/>
              <w:gridCol w:w="268"/>
              <w:gridCol w:w="268"/>
              <w:gridCol w:w="269"/>
              <w:gridCol w:w="268"/>
              <w:gridCol w:w="268"/>
              <w:gridCol w:w="364"/>
              <w:gridCol w:w="268"/>
              <w:gridCol w:w="268"/>
            </w:tblGrid>
            <w:tr w:rsidR="00FA2408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545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</w:tblGrid>
            <w:tr w:rsidR="00FA2408" w:rsidRPr="0071752E" w:rsidTr="00806323">
              <w:trPr>
                <w:trHeight w:val="338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567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FA2408" w:rsidRPr="0071752E" w:rsidTr="00806323">
              <w:trPr>
                <w:trHeight w:val="389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</w:t>
                  </w: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407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FA2408" w:rsidRPr="0071752E" w:rsidTr="00FA2408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408" w:rsidRPr="0071752E" w:rsidRDefault="00FA2408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692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B77C07" w:rsidRPr="0071752E" w:rsidTr="00806323">
              <w:trPr>
                <w:gridAfter w:val="1"/>
                <w:wAfter w:w="425" w:type="dxa"/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433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68F1" w:rsidTr="00EB413D">
        <w:trPr>
          <w:trHeight w:val="411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1E68F1" w:rsidRDefault="001E68F1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C07" w:rsidTr="00EB413D">
        <w:trPr>
          <w:trHeight w:val="403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77C07" w:rsidRPr="0071752E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B77C07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C07" w:rsidTr="00EB413D">
        <w:trPr>
          <w:trHeight w:val="424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B77C07" w:rsidRPr="0071752E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B77C07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C07" w:rsidTr="00EB413D">
        <w:trPr>
          <w:trHeight w:val="415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77C07" w:rsidRPr="0071752E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B77C07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C07" w:rsidTr="00EB413D">
        <w:trPr>
          <w:trHeight w:val="539"/>
        </w:trPr>
        <w:tc>
          <w:tcPr>
            <w:tcW w:w="4971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77C07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7C07" w:rsidRPr="0071752E" w:rsidRDefault="00B77C07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77C07" w:rsidRPr="0071752E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6" w:type="dxa"/>
            <w:vAlign w:val="center"/>
          </w:tcPr>
          <w:p w:rsidR="00B77C07" w:rsidRDefault="00B77C07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2085" w:rsidRPr="0071752E" w:rsidRDefault="00B77C07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2C8" w:rsidRPr="0071752E">
        <w:rPr>
          <w:rFonts w:ascii="Times New Roman" w:hAnsi="Times New Roman" w:cs="Times New Roman"/>
          <w:b/>
          <w:sz w:val="24"/>
          <w:szCs w:val="24"/>
        </w:rPr>
        <w:t>(разделить на 2 столбика)</w:t>
      </w:r>
    </w:p>
    <w:p w:rsidR="00252085" w:rsidRPr="0071752E" w:rsidRDefault="00005BC3" w:rsidP="007C4176">
      <w:p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2085" w:rsidRPr="0071752E" w:rsidRDefault="00252085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lastRenderedPageBreak/>
        <w:t>Способ питания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Пассивный</w:t>
            </w:r>
          </w:p>
        </w:tc>
        <w:tc>
          <w:tcPr>
            <w:tcW w:w="4786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</w:t>
            </w:r>
          </w:p>
        </w:tc>
      </w:tr>
      <w:tr w:rsidR="00FB5E75" w:rsidTr="00EB413D">
        <w:trPr>
          <w:trHeight w:val="500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410"/>
              <w:gridCol w:w="336"/>
              <w:gridCol w:w="337"/>
              <w:gridCol w:w="337"/>
              <w:gridCol w:w="337"/>
              <w:gridCol w:w="337"/>
              <w:gridCol w:w="337"/>
              <w:gridCol w:w="391"/>
              <w:gridCol w:w="337"/>
              <w:gridCol w:w="337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trHeight w:val="408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FB5E75" w:rsidRPr="0071752E" w:rsidTr="00FB5E75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</w:tblGrid>
            <w:tr w:rsidR="00FB5E75" w:rsidRPr="0071752E" w:rsidTr="00806323">
              <w:trPr>
                <w:trHeight w:val="338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trHeight w:val="452"/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trHeight w:val="415"/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pPr w:leftFromText="180" w:rightFromText="180" w:vertAnchor="text" w:horzAnchor="margin" w:tblpX="392" w:tblpY="-40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425"/>
            </w:tblGrid>
            <w:tr w:rsidR="00FB5E75" w:rsidRPr="0071752E" w:rsidTr="00FB5E75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trHeight w:val="421"/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FB5E75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trHeight w:val="413"/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Pr="0071752E" w:rsidRDefault="00FB5E7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Pr="0071752E" w:rsidRDefault="00FB5E7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FB5E75" w:rsidRPr="0071752E" w:rsidRDefault="00FB5E7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B5E75" w:rsidRPr="0071752E" w:rsidRDefault="00FB5E7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335" w:rsidTr="00EB413D">
        <w:trPr>
          <w:jc w:val="center"/>
        </w:trPr>
        <w:tc>
          <w:tcPr>
            <w:tcW w:w="4785" w:type="dxa"/>
            <w:vAlign w:val="center"/>
          </w:tcPr>
          <w:p w:rsidR="00AD3335" w:rsidRDefault="00AD333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AD333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</w:t>
                  </w:r>
                </w:p>
              </w:tc>
            </w:tr>
          </w:tbl>
          <w:p w:rsidR="00AD3335" w:rsidRPr="0071752E" w:rsidRDefault="00AD333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5E75" w:rsidTr="00EB413D">
        <w:trPr>
          <w:jc w:val="center"/>
        </w:trPr>
        <w:tc>
          <w:tcPr>
            <w:tcW w:w="4785" w:type="dxa"/>
            <w:vAlign w:val="center"/>
          </w:tcPr>
          <w:p w:rsidR="00FB5E75" w:rsidRDefault="00FB5E7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FB5E7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E75" w:rsidRPr="0071752E" w:rsidRDefault="00FB5E7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FB5E75" w:rsidRPr="0071752E" w:rsidRDefault="00FB5E7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335" w:rsidTr="00EB413D">
        <w:trPr>
          <w:jc w:val="center"/>
        </w:trPr>
        <w:tc>
          <w:tcPr>
            <w:tcW w:w="4785" w:type="dxa"/>
            <w:vAlign w:val="center"/>
          </w:tcPr>
          <w:p w:rsidR="00AD3335" w:rsidRDefault="00AD333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AD333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D3335" w:rsidRPr="0071752E" w:rsidRDefault="00AD333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3335" w:rsidTr="00EB413D">
        <w:trPr>
          <w:jc w:val="center"/>
        </w:trPr>
        <w:tc>
          <w:tcPr>
            <w:tcW w:w="4785" w:type="dxa"/>
            <w:vAlign w:val="center"/>
          </w:tcPr>
          <w:p w:rsidR="00AD3335" w:rsidRDefault="00AD3335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AD3335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3335" w:rsidRPr="0071752E" w:rsidRDefault="00AD3335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D3335" w:rsidRPr="0071752E" w:rsidRDefault="00AD3335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72C8" w:rsidRPr="0071752E" w:rsidRDefault="00CA72C8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(разделить на 2 столбика)</w:t>
      </w:r>
    </w:p>
    <w:p w:rsidR="00AD3335" w:rsidRDefault="00AD3335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2085" w:rsidRPr="0071752E" w:rsidRDefault="00252085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lastRenderedPageBreak/>
        <w:t>Зависимость произведения потомства от условий среды</w:t>
      </w:r>
    </w:p>
    <w:p w:rsidR="00252085" w:rsidRPr="0071752E" w:rsidRDefault="00252085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085" w:rsidRDefault="00252085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26CF" w:rsidTr="003B67EE">
        <w:trPr>
          <w:trHeight w:val="440"/>
          <w:jc w:val="center"/>
        </w:trPr>
        <w:tc>
          <w:tcPr>
            <w:tcW w:w="4785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зависят</w:t>
            </w:r>
          </w:p>
        </w:tc>
        <w:tc>
          <w:tcPr>
            <w:tcW w:w="4786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Зависят</w:t>
            </w:r>
          </w:p>
        </w:tc>
      </w:tr>
      <w:tr w:rsidR="00BC26CF" w:rsidTr="003B67EE">
        <w:trPr>
          <w:trHeight w:val="418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C26CF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410"/>
              <w:gridCol w:w="336"/>
              <w:gridCol w:w="337"/>
              <w:gridCol w:w="337"/>
              <w:gridCol w:w="337"/>
              <w:gridCol w:w="337"/>
              <w:gridCol w:w="337"/>
              <w:gridCol w:w="391"/>
              <w:gridCol w:w="337"/>
              <w:gridCol w:w="337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10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BC26CF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BC26CF" w:rsidRPr="0071752E" w:rsidRDefault="00BC26CF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</w:tblGrid>
            <w:tr w:rsidR="005748DB" w:rsidRPr="0071752E" w:rsidTr="00806323">
              <w:trPr>
                <w:trHeight w:val="338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15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BC26CF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6CF" w:rsidRPr="0071752E" w:rsidRDefault="00BC26CF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21"/>
          <w:jc w:val="center"/>
        </w:trPr>
        <w:tc>
          <w:tcPr>
            <w:tcW w:w="4785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BC26CF" w:rsidRPr="0071752E" w:rsidRDefault="00BC26CF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14"/>
          <w:jc w:val="center"/>
        </w:trPr>
        <w:tc>
          <w:tcPr>
            <w:tcW w:w="4785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5748DB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20"/>
          <w:jc w:val="center"/>
        </w:trPr>
        <w:tc>
          <w:tcPr>
            <w:tcW w:w="4785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11"/>
          <w:jc w:val="center"/>
        </w:trPr>
        <w:tc>
          <w:tcPr>
            <w:tcW w:w="4785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175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8DB" w:rsidTr="003B67EE">
        <w:trPr>
          <w:trHeight w:val="417"/>
          <w:jc w:val="center"/>
        </w:trPr>
        <w:tc>
          <w:tcPr>
            <w:tcW w:w="4785" w:type="dxa"/>
            <w:vAlign w:val="center"/>
          </w:tcPr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8DB" w:rsidTr="003B67EE">
        <w:trPr>
          <w:trHeight w:val="410"/>
          <w:jc w:val="center"/>
        </w:trPr>
        <w:tc>
          <w:tcPr>
            <w:tcW w:w="4785" w:type="dxa"/>
            <w:vAlign w:val="center"/>
          </w:tcPr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5748DB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</w:t>
                  </w:r>
                </w:p>
              </w:tc>
            </w:tr>
          </w:tbl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8DB" w:rsidTr="003B67EE">
        <w:trPr>
          <w:trHeight w:val="416"/>
          <w:jc w:val="center"/>
        </w:trPr>
        <w:tc>
          <w:tcPr>
            <w:tcW w:w="4785" w:type="dxa"/>
            <w:vAlign w:val="center"/>
          </w:tcPr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</w:tblGrid>
            <w:tr w:rsidR="005748DB" w:rsidRPr="0071752E" w:rsidTr="00806323">
              <w:trPr>
                <w:trHeight w:val="92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</w:tr>
          </w:tbl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6CF" w:rsidTr="003B67EE">
        <w:trPr>
          <w:trHeight w:val="421"/>
          <w:jc w:val="center"/>
        </w:trPr>
        <w:tc>
          <w:tcPr>
            <w:tcW w:w="4785" w:type="dxa"/>
            <w:vAlign w:val="center"/>
          </w:tcPr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C26CF" w:rsidRDefault="00BC26C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8DB" w:rsidTr="003B67EE">
        <w:trPr>
          <w:trHeight w:val="413"/>
          <w:jc w:val="center"/>
        </w:trPr>
        <w:tc>
          <w:tcPr>
            <w:tcW w:w="4785" w:type="dxa"/>
            <w:vAlign w:val="center"/>
          </w:tcPr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tbl>
            <w:tblPr>
              <w:tblStyle w:val="a6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</w:tblGrid>
            <w:tr w:rsidR="005748DB" w:rsidRPr="0071752E" w:rsidTr="00806323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48DB" w:rsidRPr="0071752E" w:rsidRDefault="005748DB" w:rsidP="007C4176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5748DB" w:rsidRDefault="005748DB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60EC3" w:rsidRPr="0071752E" w:rsidRDefault="00760EC3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(разделить на 2 столбика)</w:t>
      </w:r>
    </w:p>
    <w:p w:rsidR="007855D3" w:rsidRDefault="007855D3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DF76EF" w:rsidRPr="0071752E" w:rsidRDefault="00DF76EF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Способ обитания животных  </w:t>
      </w:r>
    </w:p>
    <w:p w:rsidR="00DF76EF" w:rsidRPr="0071752E" w:rsidRDefault="00DF76EF" w:rsidP="007C4176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Обитают: </w:t>
      </w:r>
    </w:p>
    <w:p w:rsidR="00DF76EF" w:rsidRPr="0071752E" w:rsidRDefault="00DF76EF" w:rsidP="007C4176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Style w:val="a4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  <w:t>поодиночке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– </w:t>
      </w:r>
      <w:r w:rsidRPr="0071752E">
        <w:rPr>
          <w:rFonts w:ascii="Times New Roman" w:hAnsi="Times New Roman" w:cs="Times New Roman"/>
          <w:sz w:val="24"/>
          <w:szCs w:val="24"/>
        </w:rPr>
        <w:t>аскарида, дикобраз</w:t>
      </w:r>
      <w:r w:rsidR="00C04DE6" w:rsidRPr="0071752E">
        <w:rPr>
          <w:rFonts w:ascii="Times New Roman" w:hAnsi="Times New Roman" w:cs="Times New Roman"/>
          <w:sz w:val="24"/>
          <w:szCs w:val="24"/>
        </w:rPr>
        <w:t>,</w:t>
      </w:r>
      <w:r w:rsidRPr="0071752E">
        <w:rPr>
          <w:rFonts w:ascii="Times New Roman" w:hAnsi="Times New Roman" w:cs="Times New Roman"/>
          <w:sz w:val="24"/>
          <w:szCs w:val="24"/>
        </w:rPr>
        <w:t xml:space="preserve"> ёж</w:t>
      </w:r>
      <w:r w:rsidR="00C04DE6" w:rsidRPr="0071752E">
        <w:rPr>
          <w:rFonts w:ascii="Times New Roman" w:hAnsi="Times New Roman" w:cs="Times New Roman"/>
          <w:sz w:val="24"/>
          <w:szCs w:val="24"/>
        </w:rPr>
        <w:t>,</w:t>
      </w:r>
      <w:r w:rsidRPr="0071752E">
        <w:rPr>
          <w:rFonts w:ascii="Times New Roman" w:hAnsi="Times New Roman" w:cs="Times New Roman"/>
          <w:sz w:val="24"/>
          <w:szCs w:val="24"/>
        </w:rPr>
        <w:t xml:space="preserve"> </w:t>
      </w:r>
      <w:r w:rsidR="00C04DE6" w:rsidRPr="0071752E">
        <w:rPr>
          <w:rFonts w:ascii="Times New Roman" w:hAnsi="Times New Roman" w:cs="Times New Roman"/>
          <w:sz w:val="24"/>
          <w:szCs w:val="24"/>
        </w:rPr>
        <w:t>заяц, кобра,</w:t>
      </w:r>
      <w:r w:rsidRPr="0071752E">
        <w:rPr>
          <w:rFonts w:ascii="Times New Roman" w:hAnsi="Times New Roman" w:cs="Times New Roman"/>
          <w:sz w:val="24"/>
          <w:szCs w:val="24"/>
        </w:rPr>
        <w:t xml:space="preserve"> крот</w:t>
      </w:r>
      <w:r w:rsidR="00C04DE6" w:rsidRPr="0071752E">
        <w:rPr>
          <w:rFonts w:ascii="Times New Roman" w:hAnsi="Times New Roman" w:cs="Times New Roman"/>
          <w:sz w:val="24"/>
          <w:szCs w:val="24"/>
        </w:rPr>
        <w:t>,</w:t>
      </w:r>
      <w:r w:rsidRPr="0071752E">
        <w:rPr>
          <w:rFonts w:ascii="Times New Roman" w:hAnsi="Times New Roman" w:cs="Times New Roman"/>
          <w:sz w:val="24"/>
          <w:szCs w:val="24"/>
        </w:rPr>
        <w:t xml:space="preserve"> медуза</w:t>
      </w:r>
      <w:r w:rsidR="00C04DE6" w:rsidRPr="0071752E">
        <w:rPr>
          <w:rFonts w:ascii="Times New Roman" w:hAnsi="Times New Roman" w:cs="Times New Roman"/>
          <w:sz w:val="24"/>
          <w:szCs w:val="24"/>
        </w:rPr>
        <w:t>,</w:t>
      </w:r>
      <w:r w:rsidRPr="0071752E">
        <w:rPr>
          <w:rFonts w:ascii="Times New Roman" w:hAnsi="Times New Roman" w:cs="Times New Roman"/>
          <w:sz w:val="24"/>
          <w:szCs w:val="24"/>
        </w:rPr>
        <w:t xml:space="preserve"> паук, паук-каракурт, пиявка, удав, хамелеон; </w:t>
      </w:r>
    </w:p>
    <w:p w:rsidR="00DF76EF" w:rsidRPr="0071752E" w:rsidRDefault="00DF76EF" w:rsidP="007C4176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1752E">
        <w:rPr>
          <w:rStyle w:val="a4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  <w:t>в стае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- божья коровка, верблюд, пчела, слон. </w:t>
      </w:r>
    </w:p>
    <w:p w:rsidR="00DF76EF" w:rsidRPr="0071752E" w:rsidRDefault="00DF76EF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>Способ питания</w:t>
      </w:r>
    </w:p>
    <w:p w:rsidR="00DF76EF" w:rsidRPr="0071752E" w:rsidRDefault="00DF76EF" w:rsidP="007C4176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Питание:</w:t>
      </w: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</w:t>
      </w:r>
    </w:p>
    <w:p w:rsidR="00DF76EF" w:rsidRPr="0071752E" w:rsidRDefault="00DF76EF" w:rsidP="007C4176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  <w:t xml:space="preserve">пассивное </w:t>
      </w:r>
      <w:proofErr w:type="gramStart"/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-  аскарида</w:t>
      </w:r>
      <w:proofErr w:type="gramEnd"/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, пиявка;    </w:t>
      </w:r>
    </w:p>
    <w:p w:rsidR="00DF76EF" w:rsidRPr="0071752E" w:rsidRDefault="00DF76EF" w:rsidP="007C4176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i/>
          <w:color w:val="auto"/>
          <w:sz w:val="24"/>
          <w:szCs w:val="24"/>
          <w:u w:val="none"/>
          <w:lang w:eastAsia="ru-RU"/>
        </w:rPr>
        <w:t>активное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–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752E">
        <w:rPr>
          <w:rFonts w:ascii="Times New Roman" w:hAnsi="Times New Roman" w:cs="Times New Roman"/>
          <w:sz w:val="24"/>
          <w:szCs w:val="24"/>
        </w:rPr>
        <w:t xml:space="preserve">дикобраз, ёж, заяц, кобра, крот, </w:t>
      </w:r>
      <w:r w:rsidR="00C04DE6" w:rsidRPr="0071752E">
        <w:rPr>
          <w:rFonts w:ascii="Times New Roman" w:hAnsi="Times New Roman" w:cs="Times New Roman"/>
          <w:sz w:val="24"/>
          <w:szCs w:val="24"/>
        </w:rPr>
        <w:t>медуза, паук</w:t>
      </w:r>
      <w:r w:rsidRPr="0071752E">
        <w:rPr>
          <w:rFonts w:ascii="Times New Roman" w:hAnsi="Times New Roman" w:cs="Times New Roman"/>
          <w:sz w:val="24"/>
          <w:szCs w:val="24"/>
        </w:rPr>
        <w:t>, паук-каракурт, пиявка, удав, хамелеон,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божья коровка, верблюд, пчела, слон.</w:t>
      </w:r>
    </w:p>
    <w:p w:rsidR="00DF76EF" w:rsidRPr="0071752E" w:rsidRDefault="00DF76EF" w:rsidP="007C417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6EF" w:rsidRPr="0071752E" w:rsidRDefault="00DF76EF" w:rsidP="007C417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Зависимость произведения потомства от условий среды</w:t>
      </w:r>
    </w:p>
    <w:p w:rsidR="00DF76EF" w:rsidRPr="0071752E" w:rsidRDefault="00DF76EF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 w:rsidRPr="007855D3">
        <w:rPr>
          <w:rStyle w:val="a4"/>
          <w:rFonts w:eastAsia="Times New Roman"/>
          <w:color w:val="auto"/>
          <w:u w:val="none"/>
          <w:lang w:eastAsia="ru-RU"/>
        </w:rPr>
        <w:t>сезона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условий среды</w:t>
      </w:r>
      <w:r w:rsidRPr="007175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</w:p>
    <w:p w:rsidR="00DF76EF" w:rsidRPr="0071752E" w:rsidRDefault="00DF76EF" w:rsidP="007C4176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не зависят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аскарида,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752E">
        <w:rPr>
          <w:rFonts w:ascii="Times New Roman" w:hAnsi="Times New Roman" w:cs="Times New Roman"/>
          <w:sz w:val="24"/>
          <w:szCs w:val="24"/>
        </w:rPr>
        <w:t>крот, паук, паук-каракурт;</w:t>
      </w:r>
    </w:p>
    <w:p w:rsidR="00DF76EF" w:rsidRPr="0071752E" w:rsidRDefault="00DF76EF" w:rsidP="007C4176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1752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зависят</w:t>
      </w:r>
      <w:r w:rsidRPr="007175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71752E">
        <w:rPr>
          <w:rFonts w:ascii="Times New Roman" w:hAnsi="Times New Roman" w:cs="Times New Roman"/>
          <w:sz w:val="24"/>
          <w:szCs w:val="24"/>
        </w:rPr>
        <w:t xml:space="preserve">дикобраз ёж заяц кобра </w:t>
      </w:r>
      <w:r w:rsidR="00C04DE6" w:rsidRPr="0071752E">
        <w:rPr>
          <w:rFonts w:ascii="Times New Roman" w:hAnsi="Times New Roman" w:cs="Times New Roman"/>
          <w:sz w:val="24"/>
          <w:szCs w:val="24"/>
        </w:rPr>
        <w:t>медуза, пиявка</w:t>
      </w:r>
      <w:r w:rsidRPr="0071752E">
        <w:rPr>
          <w:rFonts w:ascii="Times New Roman" w:hAnsi="Times New Roman" w:cs="Times New Roman"/>
          <w:sz w:val="24"/>
          <w:szCs w:val="24"/>
        </w:rPr>
        <w:t>, удав, хамелеон.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752E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божья коровка, верблюд, пчела, слон</w:t>
      </w:r>
    </w:p>
    <w:p w:rsidR="00005BC3" w:rsidRDefault="00005BC3" w:rsidP="007C4176">
      <w:pPr>
        <w:spacing w:after="16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br w:type="page"/>
      </w:r>
    </w:p>
    <w:p w:rsidR="00401B13" w:rsidRPr="0071752E" w:rsidRDefault="00401B13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DF76EF" w:rsidRPr="0071752E" w:rsidRDefault="00DF76EF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Виды поведение животных</w:t>
      </w:r>
    </w:p>
    <w:p w:rsidR="00DF76EF" w:rsidRPr="0071752E" w:rsidRDefault="00DF76EF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42"/>
        <w:gridCol w:w="1493"/>
        <w:gridCol w:w="832"/>
        <w:gridCol w:w="1324"/>
        <w:gridCol w:w="1225"/>
        <w:gridCol w:w="1515"/>
        <w:gridCol w:w="1950"/>
      </w:tblGrid>
      <w:tr w:rsidR="00DF76EF" w:rsidRPr="0071752E" w:rsidTr="00DF76EF"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Перечень животных</w:t>
            </w:r>
          </w:p>
        </w:tc>
        <w:tc>
          <w:tcPr>
            <w:tcW w:w="82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Способы обеспечения базовых потребностей</w:t>
            </w:r>
          </w:p>
        </w:tc>
      </w:tr>
      <w:tr w:rsidR="00DF76EF" w:rsidRPr="0071752E" w:rsidTr="00DF76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Обитание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Питание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Зависимость произведения потомства от условий среды</w:t>
            </w:r>
          </w:p>
        </w:tc>
      </w:tr>
      <w:tr w:rsidR="00DF76EF" w:rsidRPr="0071752E" w:rsidTr="00DF76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поодиночке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 стае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пассивное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активное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Зависит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Не зависит</w:t>
            </w: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Аскарида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Божья коровка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Верблюд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Дикобраз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Ёж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Кобра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Крот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Медуза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Паук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Паук каракурт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Пиявка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**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Слон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Удав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F76EF" w:rsidRPr="0071752E" w:rsidTr="00DF76EF"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sz w:val="24"/>
                <w:szCs w:val="24"/>
              </w:rPr>
              <w:t>Хамелеон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6EF" w:rsidRPr="0071752E" w:rsidRDefault="00DF76EF" w:rsidP="007C4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2C4EB5" w:rsidRPr="0071752E" w:rsidRDefault="002C4EB5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EB5" w:rsidRPr="0071752E" w:rsidRDefault="002C4EB5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После завершения упражнения подводятся итоги и определяется команда-победитель. </w:t>
      </w:r>
    </w:p>
    <w:p w:rsidR="00005BC3" w:rsidRDefault="00005BC3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20D0C" w:rsidRPr="0071752E" w:rsidRDefault="00DF76EF" w:rsidP="007C41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Выводы</w:t>
      </w:r>
      <w:r w:rsidR="00740B3F" w:rsidRPr="00717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F89" w:rsidRPr="0071752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0323A" w:rsidRPr="0071752E" w:rsidRDefault="00DD0F89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Предложенное упражнение</w:t>
      </w:r>
      <w:r w:rsidR="0027450E" w:rsidRPr="0071752E">
        <w:rPr>
          <w:rFonts w:ascii="Times New Roman" w:hAnsi="Times New Roman" w:cs="Times New Roman"/>
          <w:sz w:val="24"/>
          <w:szCs w:val="24"/>
        </w:rPr>
        <w:t xml:space="preserve"> значительно помогает в ненавязчивой и оживлённой форме</w:t>
      </w:r>
      <w:r w:rsidR="007C4176">
        <w:rPr>
          <w:rFonts w:ascii="Times New Roman" w:hAnsi="Times New Roman" w:cs="Times New Roman"/>
          <w:sz w:val="24"/>
          <w:szCs w:val="24"/>
        </w:rPr>
        <w:t>:</w:t>
      </w:r>
      <w:r w:rsidR="0027450E" w:rsidRPr="00717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23A" w:rsidRPr="0071752E" w:rsidRDefault="0027450E" w:rsidP="007C4176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закрепить знания обучающихся по морфологии, физиологии и систематике растительных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1752E">
        <w:rPr>
          <w:rFonts w:ascii="Times New Roman" w:hAnsi="Times New Roman" w:cs="Times New Roman"/>
          <w:sz w:val="24"/>
          <w:szCs w:val="24"/>
        </w:rPr>
        <w:t xml:space="preserve">и животных организмов; </w:t>
      </w:r>
    </w:p>
    <w:p w:rsidR="0020323A" w:rsidRPr="0071752E" w:rsidRDefault="0027450E" w:rsidP="007C4176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способствует развитию творческих задатков и мыслительных навыков; </w:t>
      </w:r>
    </w:p>
    <w:p w:rsidR="00460BE4" w:rsidRPr="0071752E" w:rsidRDefault="0027450E" w:rsidP="007C4176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формирует аналитический подход</w:t>
      </w:r>
      <w:r w:rsidR="00A20D0C" w:rsidRPr="0071752E">
        <w:rPr>
          <w:rFonts w:ascii="Times New Roman" w:hAnsi="Times New Roman" w:cs="Times New Roman"/>
          <w:sz w:val="24"/>
          <w:szCs w:val="24"/>
        </w:rPr>
        <w:t xml:space="preserve"> и ассоциативную находчивость</w:t>
      </w:r>
      <w:r w:rsidRPr="0071752E">
        <w:rPr>
          <w:rFonts w:ascii="Times New Roman" w:hAnsi="Times New Roman" w:cs="Times New Roman"/>
          <w:sz w:val="24"/>
          <w:szCs w:val="24"/>
        </w:rPr>
        <w:t xml:space="preserve"> при выполнении заданий</w:t>
      </w:r>
      <w:r w:rsidR="00460BE4" w:rsidRPr="0071752E">
        <w:rPr>
          <w:rFonts w:ascii="Times New Roman" w:hAnsi="Times New Roman" w:cs="Times New Roman"/>
          <w:sz w:val="24"/>
          <w:szCs w:val="24"/>
        </w:rPr>
        <w:t>;</w:t>
      </w:r>
      <w:r w:rsidRPr="007175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BE4" w:rsidRPr="0071752E" w:rsidRDefault="0027450E" w:rsidP="007C4176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развивает фантазию и креативные способности</w:t>
      </w:r>
      <w:r w:rsidR="00460BE4" w:rsidRPr="0071752E">
        <w:rPr>
          <w:rFonts w:ascii="Times New Roman" w:hAnsi="Times New Roman" w:cs="Times New Roman"/>
          <w:sz w:val="24"/>
          <w:szCs w:val="24"/>
        </w:rPr>
        <w:t>;</w:t>
      </w:r>
    </w:p>
    <w:p w:rsidR="00A20D0C" w:rsidRPr="0071752E" w:rsidRDefault="0027450E" w:rsidP="007C4176">
      <w:pPr>
        <w:pStyle w:val="a5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учит грамотно работать со справочной литературой</w:t>
      </w:r>
      <w:r w:rsidR="00A20D0C" w:rsidRPr="007175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518F" w:rsidRPr="0071752E" w:rsidRDefault="00A20D0C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Всё это вместе взятое выводит образовательный процесс на новый уровень: </w:t>
      </w:r>
    </w:p>
    <w:p w:rsidR="008A518F" w:rsidRPr="0071752E" w:rsidRDefault="00A20D0C" w:rsidP="007C4176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даёт простор для внедрения </w:t>
      </w:r>
      <w:proofErr w:type="spellStart"/>
      <w:r w:rsidRPr="0071752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1752E">
        <w:rPr>
          <w:rFonts w:ascii="Times New Roman" w:hAnsi="Times New Roman" w:cs="Times New Roman"/>
          <w:sz w:val="24"/>
          <w:szCs w:val="24"/>
        </w:rPr>
        <w:t xml:space="preserve"> технологий; </w:t>
      </w:r>
    </w:p>
    <w:p w:rsidR="008A518F" w:rsidRPr="0071752E" w:rsidRDefault="00A20D0C" w:rsidP="007C4176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на основе оптимизации </w:t>
      </w:r>
      <w:r w:rsidR="008A518F" w:rsidRPr="0071752E">
        <w:rPr>
          <w:rFonts w:ascii="Times New Roman" w:hAnsi="Times New Roman" w:cs="Times New Roman"/>
          <w:sz w:val="24"/>
          <w:szCs w:val="24"/>
        </w:rPr>
        <w:t>форм и методов обучения</w:t>
      </w:r>
      <w:r w:rsidRPr="0071752E">
        <w:rPr>
          <w:rFonts w:ascii="Times New Roman" w:hAnsi="Times New Roman" w:cs="Times New Roman"/>
          <w:sz w:val="24"/>
          <w:szCs w:val="24"/>
        </w:rPr>
        <w:t xml:space="preserve"> повышает эффективность </w:t>
      </w:r>
      <w:r w:rsidR="008A518F" w:rsidRPr="0071752E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71752E">
        <w:rPr>
          <w:rFonts w:ascii="Times New Roman" w:hAnsi="Times New Roman" w:cs="Times New Roman"/>
          <w:sz w:val="24"/>
          <w:szCs w:val="24"/>
        </w:rPr>
        <w:t xml:space="preserve">процесса; </w:t>
      </w:r>
    </w:p>
    <w:p w:rsidR="008A518F" w:rsidRPr="0071752E" w:rsidRDefault="00A20D0C" w:rsidP="007C4176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создаёт условия</w:t>
      </w:r>
      <w:r w:rsidR="008A518F" w:rsidRPr="0071752E">
        <w:rPr>
          <w:rFonts w:ascii="Times New Roman" w:hAnsi="Times New Roman" w:cs="Times New Roman"/>
          <w:sz w:val="24"/>
          <w:szCs w:val="24"/>
        </w:rPr>
        <w:t xml:space="preserve"> </w:t>
      </w:r>
      <w:r w:rsidRPr="0071752E">
        <w:rPr>
          <w:rFonts w:ascii="Times New Roman" w:hAnsi="Times New Roman" w:cs="Times New Roman"/>
          <w:sz w:val="24"/>
          <w:szCs w:val="24"/>
        </w:rPr>
        <w:t xml:space="preserve">мотивации </w:t>
      </w:r>
      <w:r w:rsidR="008A518F" w:rsidRPr="0071752E">
        <w:rPr>
          <w:rFonts w:ascii="Times New Roman" w:hAnsi="Times New Roman" w:cs="Times New Roman"/>
          <w:sz w:val="24"/>
          <w:szCs w:val="24"/>
        </w:rPr>
        <w:t>по</w:t>
      </w:r>
      <w:r w:rsidRPr="0071752E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 w:rsidR="008A518F" w:rsidRPr="0071752E">
        <w:rPr>
          <w:rFonts w:ascii="Times New Roman" w:hAnsi="Times New Roman" w:cs="Times New Roman"/>
          <w:sz w:val="24"/>
          <w:szCs w:val="24"/>
        </w:rPr>
        <w:t>ю</w:t>
      </w:r>
      <w:r w:rsidRPr="0071752E">
        <w:rPr>
          <w:rFonts w:ascii="Times New Roman" w:hAnsi="Times New Roman" w:cs="Times New Roman"/>
          <w:sz w:val="24"/>
          <w:szCs w:val="24"/>
        </w:rPr>
        <w:t xml:space="preserve"> познавательной самостоятельности</w:t>
      </w:r>
      <w:r w:rsidR="00460BE4" w:rsidRPr="0071752E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71752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972C0" w:rsidRPr="0071752E" w:rsidRDefault="00A20D0C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>Помимо вышеуказанного материал данного упражнени</w:t>
      </w:r>
      <w:r w:rsidR="008A518F" w:rsidRPr="0071752E">
        <w:rPr>
          <w:rFonts w:ascii="Times New Roman" w:hAnsi="Times New Roman" w:cs="Times New Roman"/>
          <w:sz w:val="24"/>
          <w:szCs w:val="24"/>
        </w:rPr>
        <w:t>я</w:t>
      </w:r>
      <w:r w:rsidRPr="0071752E">
        <w:rPr>
          <w:rFonts w:ascii="Times New Roman" w:hAnsi="Times New Roman" w:cs="Times New Roman"/>
          <w:sz w:val="24"/>
          <w:szCs w:val="24"/>
        </w:rPr>
        <w:t xml:space="preserve"> доступно и доходчиво </w:t>
      </w:r>
      <w:r w:rsidR="002D752E" w:rsidRPr="0071752E">
        <w:rPr>
          <w:rFonts w:ascii="Times New Roman" w:hAnsi="Times New Roman" w:cs="Times New Roman"/>
          <w:sz w:val="24"/>
          <w:szCs w:val="24"/>
        </w:rPr>
        <w:t>формирует знания</w:t>
      </w:r>
      <w:r w:rsidRPr="0071752E">
        <w:rPr>
          <w:rFonts w:ascii="Times New Roman" w:hAnsi="Times New Roman" w:cs="Times New Roman"/>
          <w:sz w:val="24"/>
          <w:szCs w:val="24"/>
        </w:rPr>
        <w:t xml:space="preserve"> в области этологии</w:t>
      </w:r>
      <w:r w:rsidR="002D752E" w:rsidRPr="0071752E">
        <w:rPr>
          <w:rFonts w:ascii="Times New Roman" w:hAnsi="Times New Roman" w:cs="Times New Roman"/>
          <w:sz w:val="24"/>
          <w:szCs w:val="24"/>
        </w:rPr>
        <w:t xml:space="preserve"> как об одной из биологических наук. </w:t>
      </w:r>
    </w:p>
    <w:p w:rsidR="007972C0" w:rsidRPr="0071752E" w:rsidRDefault="007972C0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5D3">
        <w:rPr>
          <w:rFonts w:ascii="Times New Roman" w:hAnsi="Times New Roman" w:cs="Times New Roman"/>
          <w:sz w:val="24"/>
          <w:szCs w:val="24"/>
        </w:rPr>
        <w:t xml:space="preserve">Преподнесение учебного материала в такой форме создаёт условия педагогам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855D3">
        <w:rPr>
          <w:rFonts w:ascii="Times New Roman" w:hAnsi="Times New Roman" w:cs="Times New Roman"/>
          <w:sz w:val="24"/>
          <w:szCs w:val="24"/>
        </w:rPr>
        <w:t>для гибкого построения занятий и всего образовательного процесса, а для обучающихся – приобрести мотивацию для развития познавательной самостоятельности.</w:t>
      </w:r>
    </w:p>
    <w:p w:rsidR="0027450E" w:rsidRPr="0071752E" w:rsidRDefault="00AB7478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sz w:val="24"/>
          <w:szCs w:val="24"/>
        </w:rPr>
        <w:t xml:space="preserve">С учётом конкретных условий образовательного процесса допускается модификация упражнения за счёт сокращения или расширения его содержательной части. </w:t>
      </w:r>
    </w:p>
    <w:p w:rsidR="0042512F" w:rsidRPr="0071752E" w:rsidRDefault="00853076" w:rsidP="007C4176">
      <w:pPr>
        <w:pStyle w:val="a5"/>
        <w:spacing w:after="0" w:line="240" w:lineRule="auto"/>
        <w:ind w:left="0"/>
        <w:jc w:val="center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lastRenderedPageBreak/>
        <w:t>Результативность</w:t>
      </w:r>
      <w:r w:rsidR="00DD0F89" w:rsidRPr="0071752E"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t xml:space="preserve">  </w:t>
      </w:r>
    </w:p>
    <w:p w:rsidR="002D752E" w:rsidRPr="007855D3" w:rsidRDefault="002D752E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5D3">
        <w:rPr>
          <w:rFonts w:ascii="Times New Roman" w:hAnsi="Times New Roman" w:cs="Times New Roman"/>
          <w:sz w:val="24"/>
          <w:szCs w:val="24"/>
        </w:rPr>
        <w:t xml:space="preserve">Первая часть данного упражнения была успешно реализована в качестве игры на экологической площадке в рамках работы летнего оздоровительного лагеря «Зелёный мир».  </w:t>
      </w:r>
    </w:p>
    <w:p w:rsidR="005A726A" w:rsidRPr="007855D3" w:rsidRDefault="002D752E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5D3">
        <w:rPr>
          <w:rFonts w:ascii="Times New Roman" w:hAnsi="Times New Roman" w:cs="Times New Roman"/>
          <w:sz w:val="24"/>
          <w:szCs w:val="24"/>
        </w:rPr>
        <w:t xml:space="preserve">В дальнейшем оно было дополнено новым материалом и преобразовано в форму обучающего упражнения для занятий по биологии как в системе основного базового, </w:t>
      </w:r>
      <w:r w:rsidR="000B261B">
        <w:rPr>
          <w:rFonts w:ascii="Times New Roman" w:hAnsi="Times New Roman" w:cs="Times New Roman"/>
          <w:sz w:val="24"/>
          <w:szCs w:val="24"/>
        </w:rPr>
        <w:br/>
      </w:r>
      <w:r w:rsidRPr="007855D3">
        <w:rPr>
          <w:rFonts w:ascii="Times New Roman" w:hAnsi="Times New Roman" w:cs="Times New Roman"/>
          <w:sz w:val="24"/>
          <w:szCs w:val="24"/>
        </w:rPr>
        <w:t xml:space="preserve">так и дополнительного образования </w:t>
      </w:r>
      <w:proofErr w:type="spellStart"/>
      <w:r w:rsidR="00AB7478" w:rsidRPr="007855D3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7855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3076" w:rsidRPr="007855D3" w:rsidRDefault="007972C0" w:rsidP="007C41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5D3">
        <w:rPr>
          <w:rFonts w:ascii="Times New Roman" w:hAnsi="Times New Roman" w:cs="Times New Roman"/>
          <w:sz w:val="24"/>
          <w:szCs w:val="24"/>
        </w:rPr>
        <w:t>Подтверждение эффективности данного метода было доказано при</w:t>
      </w:r>
      <w:r w:rsidR="005A726A" w:rsidRPr="007855D3">
        <w:rPr>
          <w:rFonts w:ascii="Times New Roman" w:hAnsi="Times New Roman" w:cs="Times New Roman"/>
          <w:sz w:val="24"/>
          <w:szCs w:val="24"/>
        </w:rPr>
        <w:t xml:space="preserve"> его</w:t>
      </w:r>
      <w:r w:rsidR="0046094C" w:rsidRPr="007855D3">
        <w:rPr>
          <w:rFonts w:ascii="Times New Roman" w:hAnsi="Times New Roman" w:cs="Times New Roman"/>
          <w:sz w:val="24"/>
          <w:szCs w:val="24"/>
        </w:rPr>
        <w:t xml:space="preserve"> </w:t>
      </w:r>
      <w:r w:rsidR="005A726A" w:rsidRPr="007855D3">
        <w:rPr>
          <w:rFonts w:ascii="Times New Roman" w:hAnsi="Times New Roman" w:cs="Times New Roman"/>
          <w:sz w:val="24"/>
          <w:szCs w:val="24"/>
        </w:rPr>
        <w:t>у</w:t>
      </w:r>
      <w:r w:rsidR="00DD0F89" w:rsidRPr="007855D3">
        <w:rPr>
          <w:rFonts w:ascii="Times New Roman" w:hAnsi="Times New Roman" w:cs="Times New Roman"/>
          <w:sz w:val="24"/>
          <w:szCs w:val="24"/>
        </w:rPr>
        <w:t>спешно</w:t>
      </w:r>
      <w:r w:rsidRPr="007855D3">
        <w:rPr>
          <w:rFonts w:ascii="Times New Roman" w:hAnsi="Times New Roman" w:cs="Times New Roman"/>
          <w:sz w:val="24"/>
          <w:szCs w:val="24"/>
        </w:rPr>
        <w:t xml:space="preserve">й апробации </w:t>
      </w:r>
      <w:r w:rsidR="0042512F" w:rsidRPr="007855D3">
        <w:rPr>
          <w:rFonts w:ascii="Times New Roman" w:hAnsi="Times New Roman" w:cs="Times New Roman"/>
          <w:sz w:val="24"/>
          <w:szCs w:val="24"/>
        </w:rPr>
        <w:t>в</w:t>
      </w:r>
      <w:r w:rsidR="00DD0F89" w:rsidRPr="007855D3">
        <w:rPr>
          <w:rFonts w:ascii="Times New Roman" w:hAnsi="Times New Roman" w:cs="Times New Roman"/>
          <w:sz w:val="24"/>
          <w:szCs w:val="24"/>
        </w:rPr>
        <w:t xml:space="preserve"> </w:t>
      </w:r>
      <w:r w:rsidR="0046094C" w:rsidRPr="007855D3">
        <w:rPr>
          <w:rFonts w:ascii="Times New Roman" w:hAnsi="Times New Roman" w:cs="Times New Roman"/>
          <w:sz w:val="24"/>
          <w:szCs w:val="24"/>
        </w:rPr>
        <w:t>образовательных центрах №№ 32,36,42 и в Муниципальном бюджетном учреждении дополнительного образования «Центр детского творчества».</w:t>
      </w:r>
      <w:r w:rsidR="005A726A" w:rsidRPr="00785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076" w:rsidRPr="0071752E" w:rsidRDefault="00853076" w:rsidP="007C4176">
      <w:pPr>
        <w:pStyle w:val="a5"/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6F754565">
            <wp:simplePos x="0" y="0"/>
            <wp:positionH relativeFrom="column">
              <wp:posOffset>455930</wp:posOffset>
            </wp:positionH>
            <wp:positionV relativeFrom="paragraph">
              <wp:posOffset>80010</wp:posOffset>
            </wp:positionV>
            <wp:extent cx="4922520" cy="33405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34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3C7" w:rsidRDefault="008443C7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94C" w:rsidRPr="0071752E" w:rsidRDefault="007855D3" w:rsidP="007C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094C" w:rsidRPr="0071752E" w:rsidRDefault="0046094C" w:rsidP="007C4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Список литературы</w:t>
      </w:r>
    </w:p>
    <w:p w:rsidR="0046094C" w:rsidRPr="00005BC3" w:rsidRDefault="0046094C" w:rsidP="007C417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>Аспиз</w:t>
      </w:r>
      <w:proofErr w:type="spellEnd"/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 Е. Энциклопедический словарь юного биолога. М.: «Педагогика»,1986 – 352с   </w:t>
      </w:r>
    </w:p>
    <w:p w:rsidR="0046094C" w:rsidRPr="00005BC3" w:rsidRDefault="0046094C" w:rsidP="007C417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Атлас животных. М.: «ЭКСМО», 2012- 96с </w:t>
      </w:r>
    </w:p>
    <w:p w:rsidR="0046094C" w:rsidRDefault="0046094C" w:rsidP="007C4176">
      <w:pPr>
        <w:pStyle w:val="a5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Брюс Д. </w:t>
      </w:r>
      <w:proofErr w:type="spellStart"/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>Вилкс</w:t>
      </w:r>
      <w:proofErr w:type="spellEnd"/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100 вопросов и ответов. Животные. М.: «РОСМЕН-ПРЕСС» - 2006-96с  </w:t>
      </w:r>
    </w:p>
    <w:p w:rsidR="00005BC3" w:rsidRPr="00005BC3" w:rsidRDefault="00005BC3" w:rsidP="007C4176">
      <w:pPr>
        <w:pStyle w:val="a5"/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Зорина В.А. «Поведение животных». Серия «Я познаю мир». М.: Астрель 2000 – 88с.</w:t>
      </w:r>
    </w:p>
    <w:p w:rsidR="0046094C" w:rsidRPr="00005BC3" w:rsidRDefault="0046094C" w:rsidP="007C417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Школьник Ю. Растения. Полная энциклопедия. М.: «ЭКСМО», 2008 – 256с   </w:t>
      </w:r>
    </w:p>
    <w:p w:rsidR="0046094C" w:rsidRPr="00005BC3" w:rsidRDefault="0046094C" w:rsidP="007C417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BC3">
        <w:rPr>
          <w:rFonts w:ascii="Times New Roman" w:hAnsi="Times New Roman" w:cs="Times New Roman"/>
          <w:sz w:val="24"/>
          <w:szCs w:val="24"/>
          <w:shd w:val="clear" w:color="auto" w:fill="FFFFFF"/>
        </w:rPr>
        <w:t>Яхонтов А. А. Зоология для учителя. М.: «Просвещение»,1970- 424с</w:t>
      </w: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noProof/>
          <w:color w:val="auto"/>
          <w:sz w:val="24"/>
          <w:szCs w:val="24"/>
          <w:u w:val="none"/>
          <w:lang w:eastAsia="ru-RU"/>
        </w:rPr>
        <w:drawing>
          <wp:anchor distT="0" distB="0" distL="114300" distR="114300" simplePos="0" relativeHeight="251629568" behindDoc="0" locked="0" layoutInCell="1" allowOverlap="1" wp14:anchorId="1EF151A0">
            <wp:simplePos x="0" y="0"/>
            <wp:positionH relativeFrom="column">
              <wp:posOffset>943610</wp:posOffset>
            </wp:positionH>
            <wp:positionV relativeFrom="paragraph">
              <wp:posOffset>100330</wp:posOffset>
            </wp:positionV>
            <wp:extent cx="4395470" cy="3911839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91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8443C7" w:rsidRDefault="008443C7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</w:p>
    <w:p w:rsidR="007855D3" w:rsidRDefault="007855D3" w:rsidP="007C417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ru-RU"/>
        </w:rPr>
        <w:br w:type="page"/>
      </w:r>
    </w:p>
    <w:p w:rsidR="00853076" w:rsidRPr="0071752E" w:rsidRDefault="00853076" w:rsidP="007C417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1752E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9C1F0D" w:rsidRPr="0071752E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71752E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252085" w:rsidRPr="0071752E" w:rsidRDefault="00252085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085" w:rsidRPr="0071752E" w:rsidRDefault="00252085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7DB" w:rsidRPr="0071752E" w:rsidRDefault="002357DB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52E">
        <w:rPr>
          <w:rFonts w:ascii="Times New Roman" w:hAnsi="Times New Roman" w:cs="Times New Roman"/>
          <w:b/>
          <w:sz w:val="24"/>
          <w:szCs w:val="24"/>
        </w:rPr>
        <w:t>Итоговая ведомость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2710"/>
        <w:gridCol w:w="2710"/>
        <w:gridCol w:w="2711"/>
      </w:tblGrid>
      <w:tr w:rsidR="002357DB" w:rsidRPr="0071752E" w:rsidTr="002357DB">
        <w:tc>
          <w:tcPr>
            <w:tcW w:w="2710" w:type="dxa"/>
            <w:vMerge w:val="restart"/>
            <w:tcBorders>
              <w:tl2br w:val="single" w:sz="4" w:space="0" w:color="auto"/>
            </w:tcBorders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 </w:t>
            </w:r>
          </w:p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Команды</w:t>
            </w:r>
          </w:p>
        </w:tc>
        <w:tc>
          <w:tcPr>
            <w:tcW w:w="5421" w:type="dxa"/>
            <w:gridSpan w:val="2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баллов за </w:t>
            </w:r>
          </w:p>
        </w:tc>
      </w:tr>
      <w:tr w:rsidR="002357DB" w:rsidRPr="0071752E" w:rsidTr="002357DB">
        <w:tc>
          <w:tcPr>
            <w:tcW w:w="2710" w:type="dxa"/>
            <w:vMerge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0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</w:t>
            </w:r>
          </w:p>
        </w:tc>
        <w:tc>
          <w:tcPr>
            <w:tcW w:w="2711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часть</w:t>
            </w:r>
          </w:p>
        </w:tc>
      </w:tr>
      <w:tr w:rsidR="002357DB" w:rsidRPr="0071752E" w:rsidTr="002357DB">
        <w:tc>
          <w:tcPr>
            <w:tcW w:w="2710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1 команда</w:t>
            </w:r>
          </w:p>
        </w:tc>
        <w:tc>
          <w:tcPr>
            <w:tcW w:w="2710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1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57DB" w:rsidRPr="0071752E" w:rsidTr="002357DB">
        <w:tc>
          <w:tcPr>
            <w:tcW w:w="2710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52E">
              <w:rPr>
                <w:rFonts w:ascii="Times New Roman" w:hAnsi="Times New Roman" w:cs="Times New Roman"/>
                <w:b/>
                <w:sz w:val="24"/>
                <w:szCs w:val="24"/>
              </w:rPr>
              <w:t>2 команда</w:t>
            </w:r>
          </w:p>
        </w:tc>
        <w:tc>
          <w:tcPr>
            <w:tcW w:w="2710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1" w:type="dxa"/>
          </w:tcPr>
          <w:p w:rsidR="002357DB" w:rsidRPr="0071752E" w:rsidRDefault="002357DB" w:rsidP="007C41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2085" w:rsidRPr="0071752E" w:rsidRDefault="00252085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085" w:rsidRPr="0071752E" w:rsidRDefault="009C1F0D" w:rsidP="007C417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1752E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252085" w:rsidRPr="0071752E" w:rsidRDefault="00252085" w:rsidP="007C417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C1F0D" w:rsidRPr="0071752E" w:rsidRDefault="00A333B8" w:rsidP="007C417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Комплект карточек</w:t>
      </w:r>
    </w:p>
    <w:p w:rsidR="00717EFD" w:rsidRDefault="00717EFD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59A4D892">
            <wp:simplePos x="0" y="0"/>
            <wp:positionH relativeFrom="column">
              <wp:posOffset>600330</wp:posOffset>
            </wp:positionH>
            <wp:positionV relativeFrom="paragraph">
              <wp:posOffset>12749</wp:posOffset>
            </wp:positionV>
            <wp:extent cx="4766513" cy="3384645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13" cy="338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1374094</wp:posOffset>
            </wp:positionH>
            <wp:positionV relativeFrom="paragraph">
              <wp:posOffset>35936</wp:posOffset>
            </wp:positionV>
            <wp:extent cx="3268520" cy="4724717"/>
            <wp:effectExtent l="0" t="4127" r="4127" b="412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984" r="17158" b="15994"/>
                    <a:stretch/>
                  </pic:blipFill>
                  <pic:spPr bwMode="auto">
                    <a:xfrm rot="5400000">
                      <a:off x="0" y="0"/>
                      <a:ext cx="3268520" cy="4724717"/>
                    </a:xfrm>
                    <a:prstGeom prst="rect">
                      <a:avLst/>
                    </a:prstGeom>
                    <a:noFill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BC9C98C">
            <wp:simplePos x="0" y="0"/>
            <wp:positionH relativeFrom="column">
              <wp:posOffset>669006</wp:posOffset>
            </wp:positionH>
            <wp:positionV relativeFrom="paragraph">
              <wp:posOffset>116120</wp:posOffset>
            </wp:positionV>
            <wp:extent cx="4790620" cy="381569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20" cy="381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6295FA6">
            <wp:simplePos x="0" y="0"/>
            <wp:positionH relativeFrom="column">
              <wp:posOffset>463550</wp:posOffset>
            </wp:positionH>
            <wp:positionV relativeFrom="paragraph">
              <wp:posOffset>110898</wp:posOffset>
            </wp:positionV>
            <wp:extent cx="5309235" cy="3721735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7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7478E24">
            <wp:simplePos x="0" y="0"/>
            <wp:positionH relativeFrom="column">
              <wp:posOffset>163830</wp:posOffset>
            </wp:positionH>
            <wp:positionV relativeFrom="paragraph">
              <wp:posOffset>20898</wp:posOffset>
            </wp:positionV>
            <wp:extent cx="5268036" cy="386967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36" cy="386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32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5FBC4F3">
            <wp:simplePos x="0" y="0"/>
            <wp:positionH relativeFrom="column">
              <wp:posOffset>805810</wp:posOffset>
            </wp:positionH>
            <wp:positionV relativeFrom="paragraph">
              <wp:posOffset>138290</wp:posOffset>
            </wp:positionV>
            <wp:extent cx="4394863" cy="5204827"/>
            <wp:effectExtent l="0" t="4762" r="952" b="953"/>
            <wp:wrapNone/>
            <wp:docPr id="1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EE1A9A23-F2C0-4808-AF0B-D9B7B4926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EE1A9A23-F2C0-4808-AF0B-D9B7B4926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949" r="2222" b="18283"/>
                    <a:stretch/>
                  </pic:blipFill>
                  <pic:spPr>
                    <a:xfrm rot="5400000">
                      <a:off x="0" y="0"/>
                      <a:ext cx="4394863" cy="520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5C787071">
            <wp:simplePos x="0" y="0"/>
            <wp:positionH relativeFrom="column">
              <wp:posOffset>231775</wp:posOffset>
            </wp:positionH>
            <wp:positionV relativeFrom="paragraph">
              <wp:posOffset>57500</wp:posOffset>
            </wp:positionV>
            <wp:extent cx="5336275" cy="437129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75" cy="437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990F10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74D56FE">
            <wp:simplePos x="0" y="0"/>
            <wp:positionH relativeFrom="column">
              <wp:posOffset>231322</wp:posOffset>
            </wp:positionH>
            <wp:positionV relativeFrom="paragraph">
              <wp:posOffset>45758</wp:posOffset>
            </wp:positionV>
            <wp:extent cx="5472382" cy="4147768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82" cy="414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323" w:rsidRDefault="00806323" w:rsidP="007C41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06323" w:rsidSect="004B00C3">
      <w:footerReference w:type="default" r:id="rId20"/>
      <w:pgSz w:w="11906" w:h="16838"/>
      <w:pgMar w:top="1134" w:right="849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986" w:rsidRDefault="00E60986" w:rsidP="0071752E">
      <w:pPr>
        <w:spacing w:after="0" w:line="240" w:lineRule="auto"/>
      </w:pPr>
      <w:r>
        <w:separator/>
      </w:r>
    </w:p>
  </w:endnote>
  <w:endnote w:type="continuationSeparator" w:id="0">
    <w:p w:rsidR="00E60986" w:rsidRDefault="00E60986" w:rsidP="0071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0475528"/>
      <w:docPartObj>
        <w:docPartGallery w:val="Page Numbers (Bottom of Page)"/>
        <w:docPartUnique/>
      </w:docPartObj>
    </w:sdtPr>
    <w:sdtEndPr/>
    <w:sdtContent>
      <w:p w:rsidR="00806323" w:rsidRDefault="0080632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06323" w:rsidRDefault="0080632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986" w:rsidRDefault="00E60986" w:rsidP="0071752E">
      <w:pPr>
        <w:spacing w:after="0" w:line="240" w:lineRule="auto"/>
      </w:pPr>
      <w:r>
        <w:separator/>
      </w:r>
    </w:p>
  </w:footnote>
  <w:footnote w:type="continuationSeparator" w:id="0">
    <w:p w:rsidR="00E60986" w:rsidRDefault="00E60986" w:rsidP="00717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25873"/>
    <w:multiLevelType w:val="hybridMultilevel"/>
    <w:tmpl w:val="0F741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816C5"/>
    <w:multiLevelType w:val="hybridMultilevel"/>
    <w:tmpl w:val="4D24B7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4E5A"/>
    <w:multiLevelType w:val="hybridMultilevel"/>
    <w:tmpl w:val="4BE4C7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1C4E"/>
    <w:multiLevelType w:val="hybridMultilevel"/>
    <w:tmpl w:val="266AF8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3571A"/>
    <w:multiLevelType w:val="hybridMultilevel"/>
    <w:tmpl w:val="9B2C7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103B1"/>
    <w:multiLevelType w:val="hybridMultilevel"/>
    <w:tmpl w:val="A8985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A0E66"/>
    <w:multiLevelType w:val="hybridMultilevel"/>
    <w:tmpl w:val="38440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354B5"/>
    <w:multiLevelType w:val="hybridMultilevel"/>
    <w:tmpl w:val="D8860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2"/>
  </w:num>
  <w:num w:numId="7">
    <w:abstractNumId w:val="3"/>
  </w:num>
  <w:num w:numId="8">
    <w:abstractNumId w:val="4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93F"/>
    <w:rsid w:val="00005BC3"/>
    <w:rsid w:val="0003628F"/>
    <w:rsid w:val="00075676"/>
    <w:rsid w:val="0009664C"/>
    <w:rsid w:val="000B261B"/>
    <w:rsid w:val="000B33ED"/>
    <w:rsid w:val="000B77DB"/>
    <w:rsid w:val="000D69F6"/>
    <w:rsid w:val="000E7187"/>
    <w:rsid w:val="000F18F4"/>
    <w:rsid w:val="0012467F"/>
    <w:rsid w:val="0015568A"/>
    <w:rsid w:val="00164F74"/>
    <w:rsid w:val="001C25E1"/>
    <w:rsid w:val="001C5A56"/>
    <w:rsid w:val="001E68F1"/>
    <w:rsid w:val="0020323A"/>
    <w:rsid w:val="00220A24"/>
    <w:rsid w:val="002251CD"/>
    <w:rsid w:val="002257F4"/>
    <w:rsid w:val="002357DB"/>
    <w:rsid w:val="00252085"/>
    <w:rsid w:val="00267DD3"/>
    <w:rsid w:val="0027450E"/>
    <w:rsid w:val="002C0EC9"/>
    <w:rsid w:val="002C4EB5"/>
    <w:rsid w:val="002D752E"/>
    <w:rsid w:val="00311323"/>
    <w:rsid w:val="003135DF"/>
    <w:rsid w:val="003B67EE"/>
    <w:rsid w:val="00401B13"/>
    <w:rsid w:val="00414D5E"/>
    <w:rsid w:val="0042512F"/>
    <w:rsid w:val="00436604"/>
    <w:rsid w:val="0046094C"/>
    <w:rsid w:val="00460BE4"/>
    <w:rsid w:val="004B00C3"/>
    <w:rsid w:val="004B1CEF"/>
    <w:rsid w:val="004C382E"/>
    <w:rsid w:val="004F1D0E"/>
    <w:rsid w:val="00520AD0"/>
    <w:rsid w:val="00540D21"/>
    <w:rsid w:val="0054261A"/>
    <w:rsid w:val="00556491"/>
    <w:rsid w:val="005668FA"/>
    <w:rsid w:val="005748DB"/>
    <w:rsid w:val="005A726A"/>
    <w:rsid w:val="00660F5D"/>
    <w:rsid w:val="0071752E"/>
    <w:rsid w:val="00717EFD"/>
    <w:rsid w:val="00720AE1"/>
    <w:rsid w:val="00740B3F"/>
    <w:rsid w:val="007441BA"/>
    <w:rsid w:val="00760EC3"/>
    <w:rsid w:val="007855D3"/>
    <w:rsid w:val="007972C0"/>
    <w:rsid w:val="007C4176"/>
    <w:rsid w:val="007E3551"/>
    <w:rsid w:val="00806323"/>
    <w:rsid w:val="00831E73"/>
    <w:rsid w:val="008443C7"/>
    <w:rsid w:val="00853076"/>
    <w:rsid w:val="008829A8"/>
    <w:rsid w:val="008A518F"/>
    <w:rsid w:val="008E5E1E"/>
    <w:rsid w:val="008F248A"/>
    <w:rsid w:val="009126C4"/>
    <w:rsid w:val="00943BDC"/>
    <w:rsid w:val="009531F1"/>
    <w:rsid w:val="00990F10"/>
    <w:rsid w:val="009C1F0D"/>
    <w:rsid w:val="009D76E9"/>
    <w:rsid w:val="009E765F"/>
    <w:rsid w:val="00A00FAB"/>
    <w:rsid w:val="00A12864"/>
    <w:rsid w:val="00A16F1E"/>
    <w:rsid w:val="00A20D0C"/>
    <w:rsid w:val="00A333B8"/>
    <w:rsid w:val="00AA6032"/>
    <w:rsid w:val="00AB5E65"/>
    <w:rsid w:val="00AB7478"/>
    <w:rsid w:val="00AD3335"/>
    <w:rsid w:val="00AF6FBD"/>
    <w:rsid w:val="00B77C07"/>
    <w:rsid w:val="00BC26CF"/>
    <w:rsid w:val="00C04DE6"/>
    <w:rsid w:val="00CA72C8"/>
    <w:rsid w:val="00CC3DDB"/>
    <w:rsid w:val="00CE1FC8"/>
    <w:rsid w:val="00CF4CAB"/>
    <w:rsid w:val="00D2434E"/>
    <w:rsid w:val="00D4593F"/>
    <w:rsid w:val="00D65A75"/>
    <w:rsid w:val="00D82DC1"/>
    <w:rsid w:val="00DD0F89"/>
    <w:rsid w:val="00DD3A86"/>
    <w:rsid w:val="00DF76EF"/>
    <w:rsid w:val="00E36243"/>
    <w:rsid w:val="00E50F81"/>
    <w:rsid w:val="00E60986"/>
    <w:rsid w:val="00EB413D"/>
    <w:rsid w:val="00F179A8"/>
    <w:rsid w:val="00F53D53"/>
    <w:rsid w:val="00F70007"/>
    <w:rsid w:val="00FA2408"/>
    <w:rsid w:val="00FB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299F4"/>
  <w15:docId w15:val="{A048A782-F01D-4450-8ABB-55015C81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6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82DC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82DC1"/>
    <w:pPr>
      <w:ind w:left="720"/>
      <w:contextualSpacing/>
    </w:pPr>
  </w:style>
  <w:style w:type="table" w:styleId="a6">
    <w:name w:val="Table Grid"/>
    <w:basedOn w:val="a1"/>
    <w:uiPriority w:val="59"/>
    <w:rsid w:val="00D82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1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286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7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752E"/>
  </w:style>
  <w:style w:type="paragraph" w:styleId="ab">
    <w:name w:val="footer"/>
    <w:basedOn w:val="a"/>
    <w:link w:val="ac"/>
    <w:uiPriority w:val="99"/>
    <w:unhideWhenUsed/>
    <w:rsid w:val="00717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7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BCFE-5EB7-4040-941C-E77BE548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16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Ивановна</dc:creator>
  <cp:lastModifiedBy>1</cp:lastModifiedBy>
  <cp:revision>36</cp:revision>
  <cp:lastPrinted>2019-06-04T13:53:00Z</cp:lastPrinted>
  <dcterms:created xsi:type="dcterms:W3CDTF">2019-06-03T08:05:00Z</dcterms:created>
  <dcterms:modified xsi:type="dcterms:W3CDTF">2019-06-04T13:58:00Z</dcterms:modified>
</cp:coreProperties>
</file>